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7" w:type="dxa"/>
        <w:tblInd w:w="-714" w:type="dxa"/>
        <w:tblLook w:val="04A0" w:firstRow="1" w:lastRow="0" w:firstColumn="1" w:lastColumn="0" w:noHBand="0" w:noVBand="1"/>
      </w:tblPr>
      <w:tblGrid>
        <w:gridCol w:w="4660"/>
        <w:gridCol w:w="6227"/>
      </w:tblGrid>
      <w:tr w:rsidR="00675B29" w14:paraId="0A675E1D" w14:textId="77777777" w:rsidTr="00675B29">
        <w:trPr>
          <w:trHeight w:val="1915"/>
        </w:trPr>
        <w:tc>
          <w:tcPr>
            <w:tcW w:w="4660" w:type="dxa"/>
          </w:tcPr>
          <w:p w14:paraId="7B6E5C33" w14:textId="77777777" w:rsidR="00675B29" w:rsidRDefault="00675B29">
            <w:r>
              <w:t>Statement demonstrating general comprehension of text and context – make it argumentative</w:t>
            </w:r>
          </w:p>
        </w:tc>
        <w:tc>
          <w:tcPr>
            <w:tcW w:w="6227" w:type="dxa"/>
          </w:tcPr>
          <w:p w14:paraId="53D41646" w14:textId="77777777" w:rsidR="00675B29" w:rsidRDefault="00675B29"/>
        </w:tc>
      </w:tr>
      <w:tr w:rsidR="00675B29" w14:paraId="4DDBC5E0" w14:textId="77777777" w:rsidTr="00675B29">
        <w:trPr>
          <w:trHeight w:val="1087"/>
        </w:trPr>
        <w:tc>
          <w:tcPr>
            <w:tcW w:w="4660" w:type="dxa"/>
          </w:tcPr>
          <w:p w14:paraId="3A923A7A" w14:textId="77777777" w:rsidR="00675B29" w:rsidRDefault="00675B29">
            <w:r>
              <w:t>Point – must set up an argument</w:t>
            </w:r>
          </w:p>
        </w:tc>
        <w:tc>
          <w:tcPr>
            <w:tcW w:w="6227" w:type="dxa"/>
          </w:tcPr>
          <w:p w14:paraId="16DA4027" w14:textId="77777777" w:rsidR="00675B29" w:rsidRDefault="00675B29"/>
        </w:tc>
      </w:tr>
      <w:tr w:rsidR="00675B29" w14:paraId="299BFE37" w14:textId="77777777" w:rsidTr="00675B29">
        <w:trPr>
          <w:trHeight w:val="1424"/>
        </w:trPr>
        <w:tc>
          <w:tcPr>
            <w:tcW w:w="4660" w:type="dxa"/>
          </w:tcPr>
          <w:p w14:paraId="0342F493" w14:textId="77777777" w:rsidR="00675B29" w:rsidRDefault="00675B29">
            <w:r>
              <w:t>Evidence – be very specific – must demonstrate awareness of techniques</w:t>
            </w:r>
          </w:p>
        </w:tc>
        <w:tc>
          <w:tcPr>
            <w:tcW w:w="6227" w:type="dxa"/>
          </w:tcPr>
          <w:p w14:paraId="3AAD68D8" w14:textId="77777777" w:rsidR="00675B29" w:rsidRDefault="00675B29"/>
        </w:tc>
      </w:tr>
      <w:tr w:rsidR="00675B29" w14:paraId="5DAC2BE6" w14:textId="77777777" w:rsidTr="00675B29">
        <w:trPr>
          <w:trHeight w:val="2209"/>
        </w:trPr>
        <w:tc>
          <w:tcPr>
            <w:tcW w:w="4660" w:type="dxa"/>
          </w:tcPr>
          <w:p w14:paraId="607442FE" w14:textId="77777777" w:rsidR="00675B29" w:rsidRDefault="00675B29">
            <w:r>
              <w:t>Analysis – what do these techniques do – must prove the point</w:t>
            </w:r>
          </w:p>
        </w:tc>
        <w:tc>
          <w:tcPr>
            <w:tcW w:w="6227" w:type="dxa"/>
          </w:tcPr>
          <w:p w14:paraId="673B0142" w14:textId="77777777" w:rsidR="00675B29" w:rsidRDefault="00675B29"/>
        </w:tc>
      </w:tr>
      <w:tr w:rsidR="00675B29" w14:paraId="75B777E9" w14:textId="77777777" w:rsidTr="00675B29">
        <w:trPr>
          <w:trHeight w:val="1213"/>
        </w:trPr>
        <w:tc>
          <w:tcPr>
            <w:tcW w:w="4660" w:type="dxa"/>
          </w:tcPr>
          <w:p w14:paraId="311CF81D" w14:textId="77777777" w:rsidR="00675B29" w:rsidRDefault="00675B29" w:rsidP="002A7F1D">
            <w:r>
              <w:t>Point – must set up an argument</w:t>
            </w:r>
          </w:p>
        </w:tc>
        <w:tc>
          <w:tcPr>
            <w:tcW w:w="6227" w:type="dxa"/>
          </w:tcPr>
          <w:p w14:paraId="3F67370B" w14:textId="77777777" w:rsidR="00675B29" w:rsidRDefault="00675B29"/>
        </w:tc>
      </w:tr>
      <w:tr w:rsidR="00675B29" w14:paraId="407E79BE" w14:textId="77777777" w:rsidTr="00675B29">
        <w:trPr>
          <w:trHeight w:val="1518"/>
        </w:trPr>
        <w:tc>
          <w:tcPr>
            <w:tcW w:w="4660" w:type="dxa"/>
          </w:tcPr>
          <w:p w14:paraId="1A801A76" w14:textId="77777777" w:rsidR="00675B29" w:rsidRDefault="00675B29" w:rsidP="002A7F1D">
            <w:r>
              <w:t>Evidence – be very specific – must demonstrate awareness of techniques</w:t>
            </w:r>
          </w:p>
        </w:tc>
        <w:tc>
          <w:tcPr>
            <w:tcW w:w="6227" w:type="dxa"/>
          </w:tcPr>
          <w:p w14:paraId="3F83DB3D" w14:textId="77777777" w:rsidR="00675B29" w:rsidRDefault="00675B29"/>
        </w:tc>
      </w:tr>
      <w:tr w:rsidR="00675B29" w14:paraId="5E31787D" w14:textId="77777777" w:rsidTr="00675B29">
        <w:trPr>
          <w:trHeight w:val="2017"/>
        </w:trPr>
        <w:tc>
          <w:tcPr>
            <w:tcW w:w="4660" w:type="dxa"/>
          </w:tcPr>
          <w:p w14:paraId="4F114BE8" w14:textId="77777777" w:rsidR="00675B29" w:rsidRDefault="00675B29" w:rsidP="002A7F1D">
            <w:r>
              <w:t>Analysis – what do these techniques do – must prove the point</w:t>
            </w:r>
          </w:p>
        </w:tc>
        <w:tc>
          <w:tcPr>
            <w:tcW w:w="6227" w:type="dxa"/>
          </w:tcPr>
          <w:p w14:paraId="6599F3F9" w14:textId="77777777" w:rsidR="00675B29" w:rsidRDefault="00675B29"/>
        </w:tc>
      </w:tr>
      <w:tr w:rsidR="00675B29" w14:paraId="7BE9E58C" w14:textId="77777777" w:rsidTr="00675B29">
        <w:trPr>
          <w:trHeight w:val="1223"/>
        </w:trPr>
        <w:tc>
          <w:tcPr>
            <w:tcW w:w="4660" w:type="dxa"/>
          </w:tcPr>
          <w:p w14:paraId="2AE835DE" w14:textId="77777777" w:rsidR="00675B29" w:rsidRDefault="00675B29" w:rsidP="002A7F1D">
            <w:r>
              <w:t>Point – must set up an argument</w:t>
            </w:r>
          </w:p>
        </w:tc>
        <w:tc>
          <w:tcPr>
            <w:tcW w:w="6227" w:type="dxa"/>
          </w:tcPr>
          <w:p w14:paraId="2967530D" w14:textId="77777777" w:rsidR="00675B29" w:rsidRDefault="00675B29"/>
        </w:tc>
      </w:tr>
      <w:tr w:rsidR="00675B29" w14:paraId="1EFBC75E" w14:textId="77777777" w:rsidTr="00675B29">
        <w:trPr>
          <w:trHeight w:val="1355"/>
        </w:trPr>
        <w:tc>
          <w:tcPr>
            <w:tcW w:w="4660" w:type="dxa"/>
          </w:tcPr>
          <w:p w14:paraId="5718252B" w14:textId="77777777" w:rsidR="00675B29" w:rsidRDefault="00675B29" w:rsidP="002A7F1D">
            <w:r>
              <w:t>Evidence – be very specific – must demonstrate awareness of techniques</w:t>
            </w:r>
          </w:p>
        </w:tc>
        <w:tc>
          <w:tcPr>
            <w:tcW w:w="6227" w:type="dxa"/>
          </w:tcPr>
          <w:p w14:paraId="5456BF75" w14:textId="77777777" w:rsidR="00675B29" w:rsidRDefault="00675B29"/>
        </w:tc>
      </w:tr>
      <w:tr w:rsidR="00675B29" w14:paraId="31BAD59C" w14:textId="77777777" w:rsidTr="00675B29">
        <w:trPr>
          <w:trHeight w:val="850"/>
        </w:trPr>
        <w:tc>
          <w:tcPr>
            <w:tcW w:w="4660" w:type="dxa"/>
          </w:tcPr>
          <w:p w14:paraId="3C1C2F26" w14:textId="77777777" w:rsidR="00675B29" w:rsidRDefault="00675B29" w:rsidP="002A7F1D">
            <w:r>
              <w:t>Analysis – what do these techniques do – must prove the point</w:t>
            </w:r>
          </w:p>
        </w:tc>
        <w:tc>
          <w:tcPr>
            <w:tcW w:w="6227" w:type="dxa"/>
          </w:tcPr>
          <w:p w14:paraId="2049A205" w14:textId="77777777" w:rsidR="00675B29" w:rsidRDefault="00675B29"/>
          <w:p w14:paraId="43D94BCB" w14:textId="77777777" w:rsidR="00675B29" w:rsidRDefault="00675B29"/>
          <w:p w14:paraId="023D8A82" w14:textId="77777777" w:rsidR="00675B29" w:rsidRDefault="00675B29"/>
          <w:p w14:paraId="0DF755F3" w14:textId="77777777" w:rsidR="00675B29" w:rsidRDefault="00675B29"/>
          <w:p w14:paraId="64A91203" w14:textId="77777777" w:rsidR="00675B29" w:rsidRDefault="00675B29"/>
          <w:p w14:paraId="4524D98D" w14:textId="77777777" w:rsidR="00675B29" w:rsidRDefault="00675B29"/>
        </w:tc>
      </w:tr>
    </w:tbl>
    <w:p w14:paraId="67A17DEA" w14:textId="62DC26DA" w:rsidR="00842E6C" w:rsidRDefault="00A472A8"/>
    <w:tbl>
      <w:tblPr>
        <w:tblStyle w:val="TableGrid"/>
        <w:tblW w:w="10887" w:type="dxa"/>
        <w:tblInd w:w="-714" w:type="dxa"/>
        <w:tblLook w:val="04A0" w:firstRow="1" w:lastRow="0" w:firstColumn="1" w:lastColumn="0" w:noHBand="0" w:noVBand="1"/>
      </w:tblPr>
      <w:tblGrid>
        <w:gridCol w:w="4660"/>
        <w:gridCol w:w="6227"/>
      </w:tblGrid>
      <w:tr w:rsidR="006D675A" w14:paraId="40158DBF" w14:textId="77777777" w:rsidTr="0046773F">
        <w:trPr>
          <w:trHeight w:val="1915"/>
        </w:trPr>
        <w:tc>
          <w:tcPr>
            <w:tcW w:w="4660" w:type="dxa"/>
          </w:tcPr>
          <w:p w14:paraId="3EBBA0BE" w14:textId="77777777" w:rsidR="006D675A" w:rsidRDefault="006D675A" w:rsidP="0046773F">
            <w:r>
              <w:t>Statement demonstrating general comprehension of text and context – make it argumentative</w:t>
            </w:r>
          </w:p>
        </w:tc>
        <w:tc>
          <w:tcPr>
            <w:tcW w:w="6227" w:type="dxa"/>
          </w:tcPr>
          <w:p w14:paraId="3F126766" w14:textId="77777777" w:rsidR="006D675A" w:rsidRDefault="006D675A" w:rsidP="0046773F"/>
        </w:tc>
      </w:tr>
      <w:tr w:rsidR="006D675A" w14:paraId="169A48AC" w14:textId="77777777" w:rsidTr="0046773F">
        <w:trPr>
          <w:trHeight w:val="1087"/>
        </w:trPr>
        <w:tc>
          <w:tcPr>
            <w:tcW w:w="4660" w:type="dxa"/>
          </w:tcPr>
          <w:p w14:paraId="15EB9C20" w14:textId="77777777" w:rsidR="006D675A" w:rsidRDefault="006D675A" w:rsidP="0046773F">
            <w:r>
              <w:t>Point – must set up an argument</w:t>
            </w:r>
          </w:p>
        </w:tc>
        <w:tc>
          <w:tcPr>
            <w:tcW w:w="6227" w:type="dxa"/>
          </w:tcPr>
          <w:p w14:paraId="0AD132E6" w14:textId="77777777" w:rsidR="006D675A" w:rsidRDefault="006D675A" w:rsidP="0046773F"/>
        </w:tc>
      </w:tr>
      <w:tr w:rsidR="006D675A" w14:paraId="2F07734D" w14:textId="77777777" w:rsidTr="0046773F">
        <w:trPr>
          <w:trHeight w:val="1424"/>
        </w:trPr>
        <w:tc>
          <w:tcPr>
            <w:tcW w:w="4660" w:type="dxa"/>
          </w:tcPr>
          <w:p w14:paraId="37E29AEB" w14:textId="77777777" w:rsidR="006D675A" w:rsidRDefault="006D675A" w:rsidP="0046773F">
            <w:r>
              <w:t>Evidence – be very specific – must demonstrate awareness of techniques</w:t>
            </w:r>
          </w:p>
        </w:tc>
        <w:tc>
          <w:tcPr>
            <w:tcW w:w="6227" w:type="dxa"/>
          </w:tcPr>
          <w:p w14:paraId="0B5DF833" w14:textId="77777777" w:rsidR="006D675A" w:rsidRDefault="006D675A" w:rsidP="0046773F"/>
        </w:tc>
      </w:tr>
      <w:tr w:rsidR="006D675A" w14:paraId="7EC3FC8A" w14:textId="77777777" w:rsidTr="0046773F">
        <w:trPr>
          <w:trHeight w:val="2209"/>
        </w:trPr>
        <w:tc>
          <w:tcPr>
            <w:tcW w:w="4660" w:type="dxa"/>
          </w:tcPr>
          <w:p w14:paraId="4BDF2258" w14:textId="77777777" w:rsidR="006D675A" w:rsidRDefault="006D675A" w:rsidP="0046773F">
            <w:r>
              <w:t>Analysis – what do these techniques do – must prove the point</w:t>
            </w:r>
          </w:p>
        </w:tc>
        <w:tc>
          <w:tcPr>
            <w:tcW w:w="6227" w:type="dxa"/>
          </w:tcPr>
          <w:p w14:paraId="4A356DD9" w14:textId="77777777" w:rsidR="006D675A" w:rsidRDefault="006D675A" w:rsidP="0046773F"/>
        </w:tc>
      </w:tr>
      <w:tr w:rsidR="006D675A" w14:paraId="72A6AF02" w14:textId="77777777" w:rsidTr="0046773F">
        <w:trPr>
          <w:trHeight w:val="1213"/>
        </w:trPr>
        <w:tc>
          <w:tcPr>
            <w:tcW w:w="4660" w:type="dxa"/>
          </w:tcPr>
          <w:p w14:paraId="3FBC2AC0" w14:textId="77777777" w:rsidR="006D675A" w:rsidRDefault="006D675A" w:rsidP="0046773F">
            <w:r>
              <w:t>Point – must set up an argument</w:t>
            </w:r>
          </w:p>
        </w:tc>
        <w:tc>
          <w:tcPr>
            <w:tcW w:w="6227" w:type="dxa"/>
          </w:tcPr>
          <w:p w14:paraId="30C0E1E4" w14:textId="77777777" w:rsidR="006D675A" w:rsidRDefault="006D675A" w:rsidP="0046773F"/>
        </w:tc>
      </w:tr>
      <w:tr w:rsidR="006D675A" w14:paraId="49767966" w14:textId="77777777" w:rsidTr="0046773F">
        <w:trPr>
          <w:trHeight w:val="1518"/>
        </w:trPr>
        <w:tc>
          <w:tcPr>
            <w:tcW w:w="4660" w:type="dxa"/>
          </w:tcPr>
          <w:p w14:paraId="7F94CEFE" w14:textId="77777777" w:rsidR="006D675A" w:rsidRDefault="006D675A" w:rsidP="0046773F">
            <w:r>
              <w:t>Evidence – be very specific – must demonstrate awareness of techniques</w:t>
            </w:r>
          </w:p>
        </w:tc>
        <w:tc>
          <w:tcPr>
            <w:tcW w:w="6227" w:type="dxa"/>
          </w:tcPr>
          <w:p w14:paraId="0AD5DC70" w14:textId="77777777" w:rsidR="006D675A" w:rsidRDefault="006D675A" w:rsidP="0046773F"/>
        </w:tc>
      </w:tr>
      <w:tr w:rsidR="006D675A" w14:paraId="100C230F" w14:textId="77777777" w:rsidTr="0046773F">
        <w:trPr>
          <w:trHeight w:val="2017"/>
        </w:trPr>
        <w:tc>
          <w:tcPr>
            <w:tcW w:w="4660" w:type="dxa"/>
          </w:tcPr>
          <w:p w14:paraId="611C072F" w14:textId="77777777" w:rsidR="006D675A" w:rsidRDefault="006D675A" w:rsidP="0046773F">
            <w:r>
              <w:t>Analysis – what do these techniques do – must prove the point</w:t>
            </w:r>
          </w:p>
        </w:tc>
        <w:tc>
          <w:tcPr>
            <w:tcW w:w="6227" w:type="dxa"/>
          </w:tcPr>
          <w:p w14:paraId="0B4C7AB5" w14:textId="77777777" w:rsidR="006D675A" w:rsidRDefault="006D675A" w:rsidP="0046773F"/>
        </w:tc>
      </w:tr>
    </w:tbl>
    <w:p w14:paraId="32CB5D00" w14:textId="77777777" w:rsidR="006D675A" w:rsidRDefault="006D675A">
      <w:bookmarkStart w:id="0" w:name="_GoBack"/>
      <w:bookmarkEnd w:id="0"/>
    </w:p>
    <w:sectPr w:rsidR="006D675A" w:rsidSect="00675B29">
      <w:pgSz w:w="11900" w:h="16840"/>
      <w:pgMar w:top="544" w:right="1440" w:bottom="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29"/>
    <w:rsid w:val="00675B29"/>
    <w:rsid w:val="006D675A"/>
    <w:rsid w:val="00932D7E"/>
    <w:rsid w:val="00A472A8"/>
    <w:rsid w:val="00C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FC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Kelly</dc:creator>
  <cp:keywords/>
  <dc:description/>
  <cp:lastModifiedBy>Daniel Ramsay</cp:lastModifiedBy>
  <cp:revision>2</cp:revision>
  <cp:lastPrinted>2019-11-07T06:11:00Z</cp:lastPrinted>
  <dcterms:created xsi:type="dcterms:W3CDTF">2017-11-23T00:13:00Z</dcterms:created>
  <dcterms:modified xsi:type="dcterms:W3CDTF">2019-11-07T07:19:00Z</dcterms:modified>
</cp:coreProperties>
</file>