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006D" w14:textId="0B996B90" w:rsidR="0067742D" w:rsidRPr="0077782B" w:rsidRDefault="0067742D" w:rsidP="0077782B">
      <w:pPr>
        <w:tabs>
          <w:tab w:val="left" w:pos="6425"/>
        </w:tabs>
        <w:spacing w:after="120"/>
        <w:jc w:val="center"/>
        <w:rPr>
          <w:rFonts w:ascii="Arial" w:hAnsi="Arial" w:cs="Arial"/>
          <w:b/>
          <w:color w:val="0F243E"/>
          <w:sz w:val="28"/>
          <w:szCs w:val="28"/>
        </w:rPr>
      </w:pPr>
      <w:r w:rsidRPr="0077782B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4724732" wp14:editId="1F222195">
            <wp:simplePos x="0" y="0"/>
            <wp:positionH relativeFrom="column">
              <wp:posOffset>-152400</wp:posOffset>
            </wp:positionH>
            <wp:positionV relativeFrom="page">
              <wp:posOffset>146685</wp:posOffset>
            </wp:positionV>
            <wp:extent cx="2052320" cy="1249045"/>
            <wp:effectExtent l="0" t="0" r="5080" b="0"/>
            <wp:wrapSquare wrapText="bothSides"/>
            <wp:docPr id="9" name="Picture 7" descr="Description: crest-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rest-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B">
        <w:rPr>
          <w:rFonts w:ascii="Arial" w:hAnsi="Arial" w:cs="Arial"/>
          <w:b/>
          <w:color w:val="0F243E"/>
          <w:sz w:val="28"/>
          <w:szCs w:val="28"/>
        </w:rPr>
        <w:t>Year 1</w:t>
      </w:r>
      <w:r w:rsidR="00E768B2" w:rsidRPr="0077782B">
        <w:rPr>
          <w:rFonts w:ascii="Arial" w:hAnsi="Arial" w:cs="Arial"/>
          <w:b/>
          <w:color w:val="0F243E"/>
          <w:sz w:val="28"/>
          <w:szCs w:val="28"/>
        </w:rPr>
        <w:t>1</w:t>
      </w:r>
      <w:r w:rsidRPr="0077782B">
        <w:rPr>
          <w:rFonts w:ascii="Arial" w:hAnsi="Arial" w:cs="Arial"/>
          <w:b/>
          <w:color w:val="0F243E"/>
          <w:sz w:val="28"/>
          <w:szCs w:val="28"/>
        </w:rPr>
        <w:t xml:space="preserve"> English </w:t>
      </w:r>
      <w:r w:rsidR="00E768B2" w:rsidRPr="0077782B">
        <w:rPr>
          <w:rFonts w:ascii="Arial" w:hAnsi="Arial" w:cs="Arial"/>
          <w:b/>
          <w:color w:val="0F243E"/>
          <w:sz w:val="28"/>
          <w:szCs w:val="28"/>
        </w:rPr>
        <w:t xml:space="preserve">General </w:t>
      </w:r>
      <w:r w:rsidRPr="0077782B">
        <w:rPr>
          <w:rFonts w:ascii="Arial" w:hAnsi="Arial" w:cs="Arial"/>
          <w:b/>
          <w:color w:val="0F243E"/>
          <w:sz w:val="28"/>
          <w:szCs w:val="28"/>
        </w:rPr>
        <w:t>201</w:t>
      </w:r>
      <w:r w:rsidR="00E768B2" w:rsidRPr="0077782B">
        <w:rPr>
          <w:rFonts w:ascii="Arial" w:hAnsi="Arial" w:cs="Arial"/>
          <w:b/>
          <w:color w:val="0F243E"/>
          <w:sz w:val="28"/>
          <w:szCs w:val="28"/>
        </w:rPr>
        <w:t>9</w:t>
      </w:r>
    </w:p>
    <w:p w14:paraId="50F71DAE" w14:textId="5E9323A1" w:rsidR="0067742D" w:rsidRPr="0077782B" w:rsidRDefault="0067742D" w:rsidP="0077782B">
      <w:pPr>
        <w:tabs>
          <w:tab w:val="left" w:pos="6425"/>
        </w:tabs>
        <w:spacing w:after="120"/>
        <w:jc w:val="center"/>
        <w:rPr>
          <w:rFonts w:ascii="Arial" w:hAnsi="Arial" w:cs="Arial"/>
          <w:b/>
          <w:color w:val="0F243E"/>
          <w:sz w:val="28"/>
          <w:szCs w:val="28"/>
        </w:rPr>
      </w:pPr>
      <w:r w:rsidRPr="0077782B">
        <w:rPr>
          <w:rFonts w:ascii="Arial" w:hAnsi="Arial" w:cs="Arial"/>
          <w:b/>
          <w:color w:val="0F243E"/>
          <w:sz w:val="28"/>
          <w:szCs w:val="28"/>
        </w:rPr>
        <w:t>Respondin</w:t>
      </w:r>
      <w:r w:rsidR="0077782B">
        <w:rPr>
          <w:rFonts w:ascii="Arial" w:hAnsi="Arial" w:cs="Arial"/>
          <w:b/>
          <w:color w:val="0F243E"/>
          <w:sz w:val="28"/>
          <w:szCs w:val="28"/>
        </w:rPr>
        <w:t>g</w:t>
      </w:r>
    </w:p>
    <w:p w14:paraId="333A6C03" w14:textId="44AA2284" w:rsidR="0067742D" w:rsidRPr="0077782B" w:rsidRDefault="0067742D" w:rsidP="007778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7782B">
        <w:rPr>
          <w:rFonts w:ascii="Arial" w:hAnsi="Arial" w:cs="Arial"/>
          <w:b/>
          <w:color w:val="0070C0"/>
          <w:sz w:val="28"/>
          <w:szCs w:val="28"/>
        </w:rPr>
        <w:t xml:space="preserve">Task </w:t>
      </w:r>
      <w:r w:rsidR="00C3675C" w:rsidRPr="0077782B">
        <w:rPr>
          <w:rFonts w:ascii="Arial" w:hAnsi="Arial" w:cs="Arial"/>
          <w:b/>
          <w:color w:val="0070C0"/>
          <w:sz w:val="28"/>
          <w:szCs w:val="28"/>
        </w:rPr>
        <w:t>8</w:t>
      </w:r>
      <w:r w:rsidRPr="0077782B">
        <w:rPr>
          <w:rFonts w:ascii="Arial" w:hAnsi="Arial" w:cs="Arial"/>
          <w:b/>
          <w:color w:val="0070C0"/>
          <w:sz w:val="28"/>
          <w:szCs w:val="28"/>
        </w:rPr>
        <w:t xml:space="preserve">: </w:t>
      </w:r>
      <w:r w:rsidR="00C3675C" w:rsidRPr="0077782B">
        <w:rPr>
          <w:rFonts w:ascii="Arial" w:hAnsi="Arial" w:cs="Arial"/>
          <w:b/>
          <w:color w:val="0070C0"/>
          <w:sz w:val="28"/>
          <w:szCs w:val="28"/>
        </w:rPr>
        <w:t>Formal written response</w:t>
      </w:r>
    </w:p>
    <w:p w14:paraId="634E73B9" w14:textId="77777777" w:rsidR="0067742D" w:rsidRPr="0077782B" w:rsidRDefault="0067742D" w:rsidP="0077782B">
      <w:pPr>
        <w:spacing w:after="120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14:paraId="53BA68BB" w14:textId="77777777" w:rsidR="0067742D" w:rsidRPr="00E45192" w:rsidRDefault="0067742D" w:rsidP="0067742D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80" w:rightFromText="180" w:vertAnchor="page" w:horzAnchor="page" w:tblpX="716" w:tblpY="2351"/>
        <w:tblW w:w="481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9147"/>
      </w:tblGrid>
      <w:tr w:rsidR="0067742D" w:rsidRPr="00E45192" w14:paraId="71BA9704" w14:textId="77777777" w:rsidTr="007A11ED">
        <w:trPr>
          <w:trHeight w:val="174"/>
        </w:trPr>
        <w:tc>
          <w:tcPr>
            <w:tcW w:w="627" w:type="pct"/>
            <w:tcBorders>
              <w:top w:val="single" w:sz="4" w:space="0" w:color="auto"/>
              <w:left w:val="single" w:sz="8" w:space="0" w:color="0F243E"/>
            </w:tcBorders>
            <w:shd w:val="clear" w:color="auto" w:fill="D9D9D9"/>
          </w:tcPr>
          <w:p w14:paraId="3150B6AF" w14:textId="77777777" w:rsidR="0067742D" w:rsidRPr="00E45192" w:rsidRDefault="0067742D" w:rsidP="00E37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192">
              <w:rPr>
                <w:rFonts w:ascii="Arial" w:hAnsi="Arial" w:cs="Arial"/>
                <w:b/>
                <w:sz w:val="22"/>
                <w:szCs w:val="22"/>
              </w:rPr>
              <w:t>Task Description:</w:t>
            </w:r>
          </w:p>
        </w:tc>
        <w:tc>
          <w:tcPr>
            <w:tcW w:w="4373" w:type="pct"/>
            <w:tcBorders>
              <w:top w:val="single" w:sz="4" w:space="0" w:color="auto"/>
              <w:right w:val="single" w:sz="8" w:space="0" w:color="0F243E"/>
            </w:tcBorders>
          </w:tcPr>
          <w:p w14:paraId="007D2EDF" w14:textId="77777777" w:rsidR="0067742D" w:rsidRPr="003359F2" w:rsidRDefault="0067742D" w:rsidP="007A11ED">
            <w:pPr>
              <w:tabs>
                <w:tab w:val="right" w:pos="1418"/>
                <w:tab w:val="right" w:pos="255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02E134E" w14:textId="2B07090D" w:rsidR="00C3675C" w:rsidRPr="003359F2" w:rsidRDefault="00C3675C" w:rsidP="00C3675C">
            <w:pPr>
              <w:tabs>
                <w:tab w:val="left" w:pos="424"/>
              </w:tabs>
              <w:spacing w:line="256" w:lineRule="auto"/>
              <w:ind w:right="71" w:hanging="2"/>
              <w:rPr>
                <w:rFonts w:ascii="Arial" w:hAnsi="Arial" w:cs="Arial"/>
                <w:bCs/>
                <w:sz w:val="22"/>
                <w:szCs w:val="22"/>
                <w:lang w:val="en"/>
              </w:rPr>
            </w:pPr>
            <w:r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 xml:space="preserve">Task 8: </w:t>
            </w:r>
            <w:r w:rsidRPr="003359F2">
              <w:rPr>
                <w:rFonts w:ascii="Arial" w:hAnsi="Arial" w:cs="Arial"/>
                <w:bCs/>
                <w:color w:val="0070C0"/>
                <w:sz w:val="28"/>
                <w:szCs w:val="28"/>
                <w:lang w:val="en"/>
              </w:rPr>
              <w:t xml:space="preserve">Written Response </w:t>
            </w:r>
            <w:r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 xml:space="preserve">to the viewing of </w:t>
            </w:r>
            <w:r w:rsidR="00A23C89"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 xml:space="preserve">a </w:t>
            </w:r>
            <w:r w:rsidR="0050512F"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 xml:space="preserve">range of </w:t>
            </w:r>
            <w:r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 xml:space="preserve">current affairs </w:t>
            </w:r>
            <w:r w:rsidR="00A23C89"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>program</w:t>
            </w:r>
            <w:r w:rsidR="0050512F"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>s, discussing</w:t>
            </w:r>
            <w:r w:rsidR="00A23C89"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 xml:space="preserve"> the use of</w:t>
            </w:r>
            <w:r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 xml:space="preserve"> </w:t>
            </w:r>
            <w:r w:rsidR="0050512F"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 xml:space="preserve">and the effect of </w:t>
            </w:r>
            <w:r w:rsidRPr="003359F2">
              <w:rPr>
                <w:rFonts w:ascii="Arial" w:hAnsi="Arial" w:cs="Arial"/>
                <w:bCs/>
                <w:sz w:val="28"/>
                <w:szCs w:val="28"/>
                <w:lang w:val="en"/>
              </w:rPr>
              <w:t>persuasive devices</w:t>
            </w:r>
            <w:r w:rsidR="00A23C89" w:rsidRPr="003359F2">
              <w:rPr>
                <w:rFonts w:ascii="Arial" w:hAnsi="Arial" w:cs="Arial"/>
                <w:bCs/>
                <w:sz w:val="22"/>
                <w:szCs w:val="22"/>
                <w:lang w:val="en"/>
              </w:rPr>
              <w:t>.</w:t>
            </w:r>
            <w:r w:rsidRPr="003359F2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</w:p>
          <w:p w14:paraId="3E86BE0A" w14:textId="1BF6EFF6" w:rsidR="00C3675C" w:rsidRPr="003359F2" w:rsidRDefault="00C3675C" w:rsidP="00C3675C">
            <w:pPr>
              <w:tabs>
                <w:tab w:val="left" w:pos="424"/>
              </w:tabs>
              <w:spacing w:line="256" w:lineRule="auto"/>
              <w:ind w:right="71" w:hanging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59F2">
              <w:rPr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3359F2">
              <w:rPr>
                <w:rFonts w:ascii="Arial" w:hAnsi="Arial" w:cs="Arial"/>
                <w:i/>
                <w:sz w:val="22"/>
                <w:szCs w:val="22"/>
                <w:lang w:val="en"/>
              </w:rPr>
              <w:t>e.g. Bad Tenants and Bad Landlords</w:t>
            </w:r>
            <w:r w:rsidRPr="003359F2">
              <w:rPr>
                <w:rFonts w:ascii="Arial" w:hAnsi="Arial" w:cs="Arial"/>
                <w:sz w:val="22"/>
                <w:szCs w:val="22"/>
                <w:lang w:val="en"/>
              </w:rPr>
              <w:t>).</w:t>
            </w:r>
          </w:p>
          <w:p w14:paraId="3016325E" w14:textId="77777777" w:rsidR="00C3675C" w:rsidRPr="003359F2" w:rsidRDefault="00C3675C" w:rsidP="00C367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14:paraId="61E7B5CB" w14:textId="4DFAF858" w:rsidR="00C3675C" w:rsidRPr="003359F2" w:rsidRDefault="00C3675C" w:rsidP="00C367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359F2">
              <w:rPr>
                <w:rFonts w:ascii="Arial" w:hAnsi="Arial" w:cs="Arial"/>
                <w:b/>
                <w:sz w:val="22"/>
                <w:szCs w:val="22"/>
                <w:lang w:val="en"/>
              </w:rPr>
              <w:t>Bad Landlords</w:t>
            </w:r>
          </w:p>
          <w:p w14:paraId="1136283B" w14:textId="77777777" w:rsidR="00C3675C" w:rsidRPr="003359F2" w:rsidRDefault="00C3675C" w:rsidP="00C3675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359F2">
              <w:rPr>
                <w:rFonts w:ascii="Arial" w:hAnsi="Arial" w:cs="Arial"/>
                <w:lang w:val="en"/>
              </w:rPr>
              <w:t>“Don’t Rent Me” (Today Tonight)</w:t>
            </w:r>
          </w:p>
          <w:p w14:paraId="7D862F8D" w14:textId="6B3C6EA4" w:rsidR="00C3675C" w:rsidRPr="003359F2" w:rsidRDefault="004F1E9B" w:rsidP="005051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"/>
              </w:rPr>
            </w:pPr>
            <w:hyperlink r:id="rId6" w:history="1">
              <w:r w:rsidR="00C3675C" w:rsidRPr="003359F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https://www.youtube.com/watch?v=DfbhYpOrqbQ</w:t>
              </w:r>
            </w:hyperlink>
          </w:p>
          <w:p w14:paraId="1FDB3793" w14:textId="77777777" w:rsidR="00C3675C" w:rsidRPr="003359F2" w:rsidRDefault="00C3675C" w:rsidP="0050512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3359F2">
              <w:rPr>
                <w:rFonts w:ascii="Arial" w:hAnsi="Arial" w:cs="Arial"/>
                <w:lang w:val="en"/>
              </w:rPr>
              <w:t>“</w:t>
            </w:r>
            <w:r w:rsidRPr="003359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Tenant's Contract Nightmare” (Today Tonight)</w:t>
            </w:r>
          </w:p>
          <w:p w14:paraId="010CFC24" w14:textId="086D6BD0" w:rsidR="00C3675C" w:rsidRPr="003359F2" w:rsidRDefault="004F1E9B" w:rsidP="005051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"/>
              </w:rPr>
            </w:pPr>
            <w:hyperlink r:id="rId7" w:history="1">
              <w:r w:rsidR="00C3675C" w:rsidRPr="003359F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https://www.youtube.com/watch?v=eCa1ygdJe-k</w:t>
              </w:r>
            </w:hyperlink>
          </w:p>
          <w:p w14:paraId="0C495B5C" w14:textId="68CDC322" w:rsidR="00C3675C" w:rsidRPr="003359F2" w:rsidRDefault="00C3675C" w:rsidP="005051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359F2">
              <w:rPr>
                <w:rFonts w:ascii="Arial" w:hAnsi="Arial" w:cs="Arial"/>
                <w:b/>
                <w:sz w:val="22"/>
                <w:szCs w:val="22"/>
                <w:lang w:val="en"/>
              </w:rPr>
              <w:t>Bad Tenants</w:t>
            </w:r>
          </w:p>
          <w:p w14:paraId="75428BBF" w14:textId="4863FA2B" w:rsidR="00C3675C" w:rsidRPr="003359F2" w:rsidRDefault="00C3675C" w:rsidP="0050512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3359F2">
              <w:rPr>
                <w:rFonts w:ascii="Arial" w:hAnsi="Arial" w:cs="Arial"/>
                <w:lang w:val="en"/>
              </w:rPr>
              <w:t>“</w:t>
            </w:r>
            <w:r w:rsidRPr="003359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Tenants </w:t>
            </w:r>
            <w:r w:rsidR="006128B6" w:rsidRPr="003359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f</w:t>
            </w:r>
            <w:r w:rsidRPr="003359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rom Hell Destroy Home” (A Current Affair)</w:t>
            </w:r>
          </w:p>
          <w:p w14:paraId="0A6A5EAF" w14:textId="38C3CE83" w:rsidR="00C3675C" w:rsidRPr="003359F2" w:rsidRDefault="004F1E9B" w:rsidP="005051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"/>
              </w:rPr>
            </w:pPr>
            <w:hyperlink r:id="rId8" w:history="1">
              <w:r w:rsidR="00C3675C" w:rsidRPr="003359F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https://www.youtube.com/watch?v=iU3R3ROOt9s</w:t>
              </w:r>
            </w:hyperlink>
          </w:p>
          <w:p w14:paraId="2DBF06B0" w14:textId="77777777" w:rsidR="00C3675C" w:rsidRPr="003359F2" w:rsidRDefault="00C3675C" w:rsidP="0050512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n"/>
              </w:rPr>
            </w:pPr>
            <w:r w:rsidRPr="003359F2">
              <w:rPr>
                <w:rFonts w:ascii="Arial" w:hAnsi="Arial" w:cs="Arial"/>
                <w:lang w:val="en"/>
              </w:rPr>
              <w:t>“Serial Tenants” (Today Tonight)</w:t>
            </w:r>
          </w:p>
          <w:p w14:paraId="147060BC" w14:textId="77777777" w:rsidR="00C3675C" w:rsidRPr="003359F2" w:rsidRDefault="00C3675C" w:rsidP="005051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59F2">
              <w:rPr>
                <w:rFonts w:ascii="Arial" w:hAnsi="Arial" w:cs="Arial"/>
                <w:sz w:val="22"/>
                <w:szCs w:val="22"/>
                <w:lang w:val="en"/>
              </w:rPr>
              <w:t>1</w:t>
            </w:r>
            <w:r w:rsidRPr="003359F2">
              <w:rPr>
                <w:rFonts w:ascii="Arial" w:hAnsi="Arial" w:cs="Arial"/>
                <w:sz w:val="22"/>
                <w:szCs w:val="22"/>
                <w:vertAlign w:val="superscript"/>
                <w:lang w:val="en"/>
              </w:rPr>
              <w:t>st</w:t>
            </w:r>
            <w:r w:rsidRPr="003359F2">
              <w:rPr>
                <w:rFonts w:ascii="Arial" w:hAnsi="Arial" w:cs="Arial"/>
                <w:sz w:val="22"/>
                <w:szCs w:val="22"/>
                <w:lang w:val="en"/>
              </w:rPr>
              <w:t xml:space="preserve"> March 2013</w:t>
            </w:r>
          </w:p>
          <w:p w14:paraId="3472476E" w14:textId="4AD6454A" w:rsidR="00C3675C" w:rsidRPr="003359F2" w:rsidRDefault="004F1E9B" w:rsidP="005051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"/>
              </w:rPr>
            </w:pPr>
            <w:hyperlink r:id="rId9" w:history="1">
              <w:r w:rsidR="00C3675C" w:rsidRPr="003359F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https://www.youtube.com/watch?v=U0g5Wf3Liws</w:t>
              </w:r>
            </w:hyperlink>
          </w:p>
          <w:p w14:paraId="50579B07" w14:textId="192D0F96" w:rsidR="00C3675C" w:rsidRPr="003359F2" w:rsidRDefault="00C3675C" w:rsidP="005051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359F2">
              <w:rPr>
                <w:rFonts w:ascii="Arial" w:hAnsi="Arial" w:cs="Arial"/>
                <w:b/>
                <w:sz w:val="22"/>
                <w:szCs w:val="22"/>
                <w:lang w:val="en"/>
              </w:rPr>
              <w:t>Bad Neighbours</w:t>
            </w:r>
          </w:p>
          <w:p w14:paraId="4BE34C29" w14:textId="77777777" w:rsidR="00C3675C" w:rsidRPr="003359F2" w:rsidRDefault="00C3675C" w:rsidP="0050512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3359F2">
              <w:rPr>
                <w:rFonts w:ascii="Arial" w:hAnsi="Arial" w:cs="Arial"/>
                <w:lang w:val="en"/>
              </w:rPr>
              <w:t>“</w:t>
            </w:r>
            <w:r w:rsidRPr="003359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Dirty neighbor” (A Current Affair)</w:t>
            </w:r>
          </w:p>
          <w:p w14:paraId="55B71427" w14:textId="70BBAFF3" w:rsidR="00C3675C" w:rsidRPr="003359F2" w:rsidRDefault="004F1E9B" w:rsidP="005051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"/>
              </w:rPr>
            </w:pPr>
            <w:hyperlink r:id="rId10" w:history="1">
              <w:r w:rsidR="00C3675C" w:rsidRPr="003359F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https://www.youtube.com/watch?v=MTWS_-Yl5J8&amp;list=PL8YCpZLo-MzaJjNT47JHrw5oSIldduo8-</w:t>
              </w:r>
            </w:hyperlink>
          </w:p>
          <w:p w14:paraId="6B8D11E1" w14:textId="77777777" w:rsidR="00C3675C" w:rsidRPr="003359F2" w:rsidRDefault="00C3675C" w:rsidP="0050512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3359F2">
              <w:rPr>
                <w:rFonts w:ascii="Arial" w:hAnsi="Arial" w:cs="Arial"/>
              </w:rPr>
              <w:t>TenancyWA website</w:t>
            </w:r>
          </w:p>
          <w:p w14:paraId="2CF10DEC" w14:textId="08D4A810" w:rsidR="00C3675C" w:rsidRPr="003359F2" w:rsidRDefault="004F1E9B" w:rsidP="0050512F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  <w:hyperlink r:id="rId11" w:history="1">
              <w:r w:rsidR="00C3675C" w:rsidRPr="003359F2">
                <w:rPr>
                  <w:rStyle w:val="Hyperlink"/>
                  <w:rFonts w:ascii="Arial" w:hAnsi="Arial" w:cs="Arial"/>
                </w:rPr>
                <w:t>http://www.tenancywa.org.au/</w:t>
              </w:r>
            </w:hyperlink>
          </w:p>
          <w:p w14:paraId="36AFE4D0" w14:textId="77777777" w:rsidR="00C3675C" w:rsidRPr="003359F2" w:rsidRDefault="00C3675C" w:rsidP="0050512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3359F2">
              <w:rPr>
                <w:rFonts w:ascii="Arial" w:hAnsi="Arial" w:cs="Arial"/>
                <w:shd w:val="clear" w:color="auto" w:fill="FFFFFF"/>
              </w:rPr>
              <w:t xml:space="preserve">“Renting a home in Western Australia - a tenant's guide”, </w:t>
            </w:r>
            <w:r w:rsidRPr="003359F2">
              <w:rPr>
                <w:rFonts w:ascii="Arial" w:hAnsi="Arial" w:cs="Arial"/>
                <w:lang w:val="en-US"/>
              </w:rPr>
              <w:t>Government of Western Australia Department of Commerce Consumer Protection</w:t>
            </w:r>
          </w:p>
          <w:p w14:paraId="3E17CCBA" w14:textId="77777777" w:rsidR="00C3675C" w:rsidRPr="003359F2" w:rsidRDefault="00C3675C" w:rsidP="00C3675C">
            <w:pPr>
              <w:tabs>
                <w:tab w:val="left" w:pos="424"/>
              </w:tabs>
              <w:spacing w:line="256" w:lineRule="auto"/>
              <w:ind w:right="71" w:hanging="2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3257414C" w14:textId="77777777" w:rsidR="00C3675C" w:rsidRPr="003359F2" w:rsidRDefault="00C3675C" w:rsidP="00C3675C">
            <w:pPr>
              <w:tabs>
                <w:tab w:val="left" w:pos="424"/>
              </w:tabs>
              <w:spacing w:line="256" w:lineRule="auto"/>
              <w:ind w:right="71" w:hanging="2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359F2">
              <w:rPr>
                <w:rFonts w:ascii="Arial" w:hAnsi="Arial" w:cs="Arial"/>
                <w:b/>
                <w:sz w:val="22"/>
                <w:szCs w:val="22"/>
                <w:lang w:val="en"/>
              </w:rPr>
              <w:t>Content focus:</w:t>
            </w:r>
          </w:p>
          <w:p w14:paraId="5870CDC9" w14:textId="77777777" w:rsidR="00C3675C" w:rsidRPr="003359F2" w:rsidRDefault="00C3675C" w:rsidP="00C3675C">
            <w:pPr>
              <w:pStyle w:val="ListParagraph"/>
              <w:numPr>
                <w:ilvl w:val="0"/>
                <w:numId w:val="4"/>
              </w:numPr>
              <w:tabs>
                <w:tab w:val="left" w:pos="424"/>
              </w:tabs>
              <w:spacing w:after="0" w:line="256" w:lineRule="auto"/>
              <w:ind w:left="0" w:right="71" w:hanging="2"/>
              <w:rPr>
                <w:rFonts w:ascii="Arial" w:hAnsi="Arial" w:cs="Arial"/>
                <w:lang w:val="en"/>
              </w:rPr>
            </w:pPr>
            <w:r w:rsidRPr="003359F2">
              <w:rPr>
                <w:rFonts w:ascii="Arial" w:hAnsi="Arial" w:cs="Arial"/>
                <w:lang w:val="it-IT"/>
              </w:rPr>
              <w:t>Identify how persuasive and visual techniques engage audiences in current affairs</w:t>
            </w:r>
          </w:p>
          <w:p w14:paraId="7FAF3F9D" w14:textId="77777777" w:rsidR="0050512F" w:rsidRPr="003359F2" w:rsidRDefault="00C3675C" w:rsidP="0050512F">
            <w:pPr>
              <w:pStyle w:val="ListParagraph"/>
              <w:numPr>
                <w:ilvl w:val="0"/>
                <w:numId w:val="4"/>
              </w:numPr>
              <w:tabs>
                <w:tab w:val="left" w:pos="424"/>
              </w:tabs>
              <w:spacing w:after="0" w:line="256" w:lineRule="auto"/>
              <w:ind w:left="0" w:right="71" w:hanging="2"/>
              <w:rPr>
                <w:rFonts w:ascii="Arial" w:hAnsi="Arial" w:cs="Arial"/>
                <w:lang w:val="en"/>
              </w:rPr>
            </w:pPr>
            <w:r w:rsidRPr="003359F2">
              <w:rPr>
                <w:rFonts w:ascii="Arial" w:hAnsi="Arial" w:cs="Arial"/>
                <w:lang w:val="it-IT"/>
              </w:rPr>
              <w:t>Consider how texts are constructed to engage and shape audience response</w:t>
            </w:r>
          </w:p>
          <w:p w14:paraId="58067DFA" w14:textId="4A8C33E2" w:rsidR="0067742D" w:rsidRPr="003359F2" w:rsidRDefault="0067742D" w:rsidP="0050512F">
            <w:pPr>
              <w:pStyle w:val="ListParagraph"/>
              <w:numPr>
                <w:ilvl w:val="0"/>
                <w:numId w:val="4"/>
              </w:numPr>
              <w:tabs>
                <w:tab w:val="left" w:pos="424"/>
              </w:tabs>
              <w:spacing w:after="0" w:line="256" w:lineRule="auto"/>
              <w:ind w:left="0" w:right="71" w:hanging="2"/>
              <w:rPr>
                <w:rFonts w:ascii="Arial" w:hAnsi="Arial" w:cs="Arial"/>
                <w:lang w:val="en"/>
              </w:rPr>
            </w:pPr>
            <w:r w:rsidRPr="003359F2">
              <w:rPr>
                <w:rFonts w:ascii="Arial" w:hAnsi="Arial" w:cs="Arial"/>
                <w:lang w:val="en"/>
              </w:rPr>
              <w:t xml:space="preserve">Creating: and responding; In class and at home. </w:t>
            </w:r>
          </w:p>
          <w:p w14:paraId="2265CF43" w14:textId="1E156349" w:rsidR="0067742D" w:rsidRPr="003359F2" w:rsidRDefault="0067742D" w:rsidP="0067742D">
            <w:pPr>
              <w:pStyle w:val="ListParagraph"/>
              <w:numPr>
                <w:ilvl w:val="0"/>
                <w:numId w:val="3"/>
              </w:numPr>
              <w:tabs>
                <w:tab w:val="left" w:pos="424"/>
                <w:tab w:val="left" w:pos="4140"/>
                <w:tab w:val="left" w:pos="4800"/>
              </w:tabs>
              <w:spacing w:after="0" w:line="240" w:lineRule="auto"/>
              <w:ind w:left="-2" w:right="71" w:firstLine="0"/>
              <w:rPr>
                <w:rFonts w:ascii="Arial" w:hAnsi="Arial" w:cs="Arial"/>
                <w:lang w:val="it-IT"/>
              </w:rPr>
            </w:pPr>
            <w:r w:rsidRPr="003359F2">
              <w:rPr>
                <w:rFonts w:ascii="Arial" w:hAnsi="Arial" w:cs="Arial"/>
                <w:lang w:val="it-IT"/>
              </w:rPr>
              <w:t xml:space="preserve">Summarise ideas and information presented in </w:t>
            </w:r>
            <w:r w:rsidR="00C3675C" w:rsidRPr="003359F2">
              <w:rPr>
                <w:rFonts w:ascii="Arial" w:hAnsi="Arial" w:cs="Arial"/>
                <w:lang w:val="it-IT"/>
              </w:rPr>
              <w:t xml:space="preserve">the selected </w:t>
            </w:r>
            <w:r w:rsidRPr="003359F2">
              <w:rPr>
                <w:rFonts w:ascii="Arial" w:hAnsi="Arial" w:cs="Arial"/>
                <w:lang w:val="it-IT"/>
              </w:rPr>
              <w:t>texts</w:t>
            </w:r>
          </w:p>
          <w:p w14:paraId="3EFBEAD9" w14:textId="77777777" w:rsidR="0050512F" w:rsidRPr="003359F2" w:rsidRDefault="0050512F" w:rsidP="0050512F">
            <w:pPr>
              <w:pStyle w:val="ListParagraph"/>
              <w:numPr>
                <w:ilvl w:val="0"/>
                <w:numId w:val="3"/>
              </w:numPr>
              <w:tabs>
                <w:tab w:val="left" w:pos="424"/>
                <w:tab w:val="left" w:pos="4140"/>
                <w:tab w:val="left" w:pos="4800"/>
              </w:tabs>
              <w:spacing w:after="0" w:line="240" w:lineRule="auto"/>
              <w:ind w:left="-2" w:right="71" w:firstLine="0"/>
              <w:rPr>
                <w:rFonts w:ascii="Arial" w:hAnsi="Arial" w:cs="Arial"/>
                <w:lang w:val="it-IT"/>
              </w:rPr>
            </w:pPr>
            <w:r w:rsidRPr="003359F2">
              <w:rPr>
                <w:rFonts w:ascii="Arial" w:hAnsi="Arial" w:cs="Arial"/>
                <w:lang w:val="it-IT"/>
              </w:rPr>
              <w:t xml:space="preserve">Write a response to visual texts discussing written and visual language used to shape  </w:t>
            </w:r>
          </w:p>
          <w:p w14:paraId="36CD0160" w14:textId="23C84F0C" w:rsidR="0067742D" w:rsidRPr="003359F2" w:rsidRDefault="0050512F" w:rsidP="0050512F">
            <w:pPr>
              <w:pStyle w:val="ListParagraph"/>
              <w:tabs>
                <w:tab w:val="left" w:pos="424"/>
                <w:tab w:val="left" w:pos="4140"/>
                <w:tab w:val="left" w:pos="4800"/>
              </w:tabs>
              <w:spacing w:after="0" w:line="240" w:lineRule="auto"/>
              <w:ind w:left="-2" w:right="71"/>
              <w:rPr>
                <w:rFonts w:ascii="Arial" w:hAnsi="Arial" w:cs="Arial"/>
                <w:lang w:val="it-IT"/>
              </w:rPr>
            </w:pPr>
            <w:r w:rsidRPr="003359F2">
              <w:rPr>
                <w:rFonts w:ascii="Arial" w:hAnsi="Arial" w:cs="Arial"/>
                <w:lang w:val="it-IT"/>
              </w:rPr>
              <w:t xml:space="preserve">       audience response</w:t>
            </w:r>
          </w:p>
        </w:tc>
      </w:tr>
      <w:tr w:rsidR="0067742D" w:rsidRPr="00E45192" w14:paraId="35D2F899" w14:textId="77777777" w:rsidTr="007A11ED">
        <w:trPr>
          <w:trHeight w:val="174"/>
        </w:trPr>
        <w:tc>
          <w:tcPr>
            <w:tcW w:w="627" w:type="pct"/>
            <w:tcBorders>
              <w:top w:val="single" w:sz="4" w:space="0" w:color="auto"/>
              <w:left w:val="single" w:sz="8" w:space="0" w:color="0F243E"/>
            </w:tcBorders>
            <w:shd w:val="clear" w:color="auto" w:fill="D9D9D9"/>
          </w:tcPr>
          <w:p w14:paraId="1E4057CF" w14:textId="77777777" w:rsidR="0067742D" w:rsidRPr="00E45192" w:rsidRDefault="0067742D" w:rsidP="007A11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192">
              <w:rPr>
                <w:rFonts w:ascii="Arial" w:hAnsi="Arial" w:cs="Arial"/>
                <w:b/>
                <w:sz w:val="22"/>
                <w:szCs w:val="22"/>
              </w:rPr>
              <w:t>Date due</w:t>
            </w:r>
          </w:p>
        </w:tc>
        <w:tc>
          <w:tcPr>
            <w:tcW w:w="4373" w:type="pct"/>
            <w:tcBorders>
              <w:top w:val="single" w:sz="4" w:space="0" w:color="auto"/>
              <w:right w:val="single" w:sz="8" w:space="0" w:color="0F243E"/>
            </w:tcBorders>
          </w:tcPr>
          <w:p w14:paraId="257574A5" w14:textId="746BFEB6" w:rsidR="0067742D" w:rsidRPr="003359F2" w:rsidRDefault="0067742D" w:rsidP="007A11E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59F2">
              <w:rPr>
                <w:rFonts w:ascii="Arial" w:hAnsi="Arial" w:cs="Arial"/>
                <w:color w:val="0070C0"/>
                <w:sz w:val="22"/>
                <w:szCs w:val="22"/>
              </w:rPr>
              <w:t>Term 3, 201</w:t>
            </w:r>
            <w:r w:rsidR="00A23C89" w:rsidRPr="003359F2">
              <w:rPr>
                <w:rFonts w:ascii="Arial" w:hAnsi="Arial" w:cs="Arial"/>
                <w:color w:val="0070C0"/>
                <w:sz w:val="22"/>
                <w:szCs w:val="22"/>
              </w:rPr>
              <w:t>9</w:t>
            </w:r>
          </w:p>
          <w:p w14:paraId="2608AC9E" w14:textId="22453B4B" w:rsidR="0067742D" w:rsidRPr="003359F2" w:rsidRDefault="0067742D" w:rsidP="007A11E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59F2">
              <w:rPr>
                <w:rFonts w:ascii="Arial" w:hAnsi="Arial" w:cs="Arial"/>
                <w:color w:val="0070C0"/>
                <w:sz w:val="22"/>
                <w:szCs w:val="22"/>
              </w:rPr>
              <w:t xml:space="preserve">Week </w:t>
            </w:r>
            <w:r w:rsidR="00C3675C" w:rsidRPr="003359F2">
              <w:rPr>
                <w:rFonts w:ascii="Arial" w:hAnsi="Arial" w:cs="Arial"/>
                <w:color w:val="0070C0"/>
                <w:sz w:val="22"/>
                <w:szCs w:val="22"/>
              </w:rPr>
              <w:t>9A</w:t>
            </w:r>
            <w:r w:rsidRPr="003359F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50512F" w:rsidRPr="003359F2">
              <w:rPr>
                <w:rFonts w:ascii="Arial" w:hAnsi="Arial" w:cs="Arial"/>
                <w:color w:val="0070C0"/>
                <w:sz w:val="22"/>
                <w:szCs w:val="22"/>
              </w:rPr>
              <w:t>Sept 27 (final week of Term 3)</w:t>
            </w:r>
          </w:p>
        </w:tc>
      </w:tr>
      <w:tr w:rsidR="0067742D" w:rsidRPr="00E45192" w14:paraId="70C67712" w14:textId="77777777" w:rsidTr="007A11ED">
        <w:trPr>
          <w:trHeight w:val="338"/>
        </w:trPr>
        <w:tc>
          <w:tcPr>
            <w:tcW w:w="627" w:type="pct"/>
            <w:tcBorders>
              <w:left w:val="single" w:sz="8" w:space="0" w:color="0F243E"/>
              <w:bottom w:val="single" w:sz="8" w:space="0" w:color="0F243E"/>
            </w:tcBorders>
            <w:shd w:val="clear" w:color="auto" w:fill="D9D9D9"/>
          </w:tcPr>
          <w:p w14:paraId="7997DF31" w14:textId="77777777" w:rsidR="0067742D" w:rsidRPr="00E45192" w:rsidRDefault="0067742D" w:rsidP="007A11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192">
              <w:rPr>
                <w:rFonts w:ascii="Arial" w:hAnsi="Arial" w:cs="Arial"/>
                <w:b/>
                <w:sz w:val="22"/>
                <w:szCs w:val="22"/>
              </w:rPr>
              <w:t>Weighting:</w:t>
            </w:r>
          </w:p>
        </w:tc>
        <w:tc>
          <w:tcPr>
            <w:tcW w:w="4373" w:type="pct"/>
            <w:tcBorders>
              <w:bottom w:val="single" w:sz="8" w:space="0" w:color="0F243E"/>
              <w:right w:val="single" w:sz="8" w:space="0" w:color="0F243E"/>
            </w:tcBorders>
          </w:tcPr>
          <w:p w14:paraId="525A644B" w14:textId="1F267A36" w:rsidR="0067742D" w:rsidRPr="003359F2" w:rsidRDefault="0050512F" w:rsidP="007A11E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59F2">
              <w:rPr>
                <w:rFonts w:ascii="Arial" w:hAnsi="Arial" w:cs="Arial"/>
                <w:color w:val="0070C0"/>
                <w:sz w:val="22"/>
                <w:szCs w:val="22"/>
              </w:rPr>
              <w:t>7</w:t>
            </w:r>
            <w:r w:rsidR="0067742D" w:rsidRPr="003359F2">
              <w:rPr>
                <w:rFonts w:ascii="Arial" w:hAnsi="Arial" w:cs="Arial"/>
                <w:color w:val="0070C0"/>
                <w:sz w:val="22"/>
                <w:szCs w:val="22"/>
              </w:rPr>
              <w:t>%</w:t>
            </w:r>
          </w:p>
        </w:tc>
      </w:tr>
      <w:tr w:rsidR="0067742D" w:rsidRPr="00E45192" w14:paraId="4A3DC0A0" w14:textId="77777777" w:rsidTr="007A11ED">
        <w:trPr>
          <w:trHeight w:val="525"/>
        </w:trPr>
        <w:tc>
          <w:tcPr>
            <w:tcW w:w="627" w:type="pct"/>
            <w:tcBorders>
              <w:top w:val="single" w:sz="8" w:space="0" w:color="0F243E"/>
              <w:left w:val="single" w:sz="8" w:space="0" w:color="0F243E"/>
              <w:bottom w:val="single" w:sz="8" w:space="0" w:color="0F243E"/>
            </w:tcBorders>
            <w:shd w:val="clear" w:color="auto" w:fill="D9D9D9"/>
          </w:tcPr>
          <w:p w14:paraId="59D6E201" w14:textId="77777777" w:rsidR="0067742D" w:rsidRPr="00E45192" w:rsidRDefault="0067742D" w:rsidP="007A11ED">
            <w:pPr>
              <w:tabs>
                <w:tab w:val="right" w:pos="1418"/>
                <w:tab w:val="right" w:pos="255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5192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Method of submission</w:t>
            </w:r>
            <w:r w:rsidRPr="00E451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73" w:type="pct"/>
            <w:tcBorders>
              <w:top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05C3F940" w14:textId="34EB3167" w:rsidR="0067742D" w:rsidRPr="003359F2" w:rsidRDefault="00C3675C" w:rsidP="007A11E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359F2">
              <w:rPr>
                <w:rFonts w:ascii="Arial" w:hAnsi="Arial" w:cs="Arial"/>
                <w:sz w:val="22"/>
                <w:szCs w:val="22"/>
              </w:rPr>
              <w:t>Write a response to your viewing of a range of current events programs on the topic of renting in Australia.</w:t>
            </w:r>
          </w:p>
        </w:tc>
      </w:tr>
      <w:tr w:rsidR="0067742D" w:rsidRPr="00E45192" w14:paraId="303FC323" w14:textId="77777777" w:rsidTr="007A11ED">
        <w:trPr>
          <w:trHeight w:val="554"/>
        </w:trPr>
        <w:tc>
          <w:tcPr>
            <w:tcW w:w="627" w:type="pct"/>
            <w:tcBorders>
              <w:top w:val="single" w:sz="8" w:space="0" w:color="0F243E"/>
              <w:left w:val="single" w:sz="8" w:space="0" w:color="0F243E"/>
              <w:bottom w:val="single" w:sz="8" w:space="0" w:color="0F243E"/>
            </w:tcBorders>
            <w:shd w:val="clear" w:color="auto" w:fill="D9D9D9"/>
          </w:tcPr>
          <w:p w14:paraId="3E1392B1" w14:textId="77777777" w:rsidR="0067742D" w:rsidRPr="00E45192" w:rsidRDefault="0067742D" w:rsidP="007A11ED">
            <w:pPr>
              <w:tabs>
                <w:tab w:val="right" w:pos="1418"/>
                <w:tab w:val="right" w:pos="2552"/>
              </w:tabs>
              <w:jc w:val="right"/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</w:pPr>
            <w:r w:rsidRPr="00E45192">
              <w:rPr>
                <w:rFonts w:ascii="Arial" w:hAnsi="Arial" w:cs="Arial"/>
                <w:b/>
                <w:sz w:val="22"/>
                <w:szCs w:val="22"/>
              </w:rPr>
              <w:t>Content Descriptors:</w:t>
            </w:r>
          </w:p>
        </w:tc>
        <w:tc>
          <w:tcPr>
            <w:tcW w:w="4373" w:type="pct"/>
            <w:tcBorders>
              <w:top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0FEF5E9B" w14:textId="77777777" w:rsidR="0067742D" w:rsidRPr="003359F2" w:rsidRDefault="0067742D" w:rsidP="007A11ED">
            <w:pPr>
              <w:pStyle w:val="Heading3"/>
              <w:spacing w:before="0" w:after="0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9F2">
              <w:rPr>
                <w:rFonts w:ascii="Arial" w:hAnsi="Arial" w:cs="Arial"/>
                <w:b w:val="0"/>
                <w:sz w:val="22"/>
                <w:szCs w:val="22"/>
              </w:rPr>
              <w:t>Use strategies and skills for comprehending texts</w:t>
            </w:r>
          </w:p>
          <w:p w14:paraId="6D0D0CAA" w14:textId="77777777" w:rsidR="0067742D" w:rsidRPr="003359F2" w:rsidRDefault="0067742D" w:rsidP="007A11ED">
            <w:pPr>
              <w:pStyle w:val="Heading3"/>
              <w:spacing w:before="0" w:after="0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9F2">
              <w:rPr>
                <w:rFonts w:ascii="Arial" w:hAnsi="Arial" w:cs="Arial"/>
                <w:b w:val="0"/>
                <w:sz w:val="22"/>
                <w:szCs w:val="22"/>
              </w:rPr>
              <w:t xml:space="preserve">Consider how different perspectives and values are presented in texts, </w:t>
            </w:r>
          </w:p>
          <w:p w14:paraId="28ABC3FB" w14:textId="77777777" w:rsidR="0067742D" w:rsidRPr="003359F2" w:rsidRDefault="0067742D" w:rsidP="007A11ED">
            <w:pPr>
              <w:pStyle w:val="Heading3"/>
              <w:spacing w:before="0" w:after="0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9F2">
              <w:rPr>
                <w:rFonts w:ascii="Arial" w:hAnsi="Arial" w:cs="Arial"/>
                <w:b w:val="0"/>
                <w:sz w:val="22"/>
                <w:szCs w:val="22"/>
              </w:rPr>
              <w:t xml:space="preserve">Create a range of texts </w:t>
            </w:r>
          </w:p>
          <w:p w14:paraId="608A2F27" w14:textId="77777777" w:rsidR="0067742D" w:rsidRPr="003359F2" w:rsidRDefault="0067742D" w:rsidP="007A11ED">
            <w:pPr>
              <w:tabs>
                <w:tab w:val="left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359F2">
              <w:rPr>
                <w:rFonts w:ascii="Arial" w:hAnsi="Arial" w:cs="Arial"/>
                <w:bCs/>
                <w:sz w:val="22"/>
                <w:szCs w:val="22"/>
              </w:rPr>
              <w:t>Communicating and interacting with others</w:t>
            </w:r>
          </w:p>
        </w:tc>
      </w:tr>
    </w:tbl>
    <w:p w14:paraId="5832EB1B" w14:textId="77777777" w:rsidR="0067742D" w:rsidRPr="00E45192" w:rsidRDefault="0067742D" w:rsidP="0067742D">
      <w:pPr>
        <w:rPr>
          <w:rFonts w:ascii="Arial" w:hAnsi="Arial" w:cs="Arial"/>
          <w:i/>
          <w:sz w:val="22"/>
          <w:szCs w:val="22"/>
        </w:rPr>
        <w:sectPr w:rsidR="0067742D" w:rsidRPr="00E45192" w:rsidSect="004E6FAF">
          <w:pgSz w:w="12240" w:h="15840"/>
          <w:pgMar w:top="300" w:right="426" w:bottom="630" w:left="720" w:header="450" w:footer="720" w:gutter="0"/>
          <w:cols w:space="720"/>
          <w:docGrid w:linePitch="326"/>
        </w:sectPr>
      </w:pPr>
      <w:r w:rsidRPr="00E45192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117D" wp14:editId="6EFEE9BC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3048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151EE" w14:textId="77777777" w:rsidR="0067742D" w:rsidRPr="00F47E8C" w:rsidRDefault="0067742D" w:rsidP="0067742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E4534">
                              <w:rPr>
                                <w:rFonts w:ascii="Century Gothic" w:hAnsi="Century Gothic"/>
                                <w:color w:val="0F243E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2C40FAF8" w14:textId="77777777" w:rsidR="0067742D" w:rsidRDefault="0067742D" w:rsidP="006774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E8B7F6" w14:textId="77777777" w:rsidR="0067742D" w:rsidRDefault="0067742D" w:rsidP="006774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E6373B" w14:textId="77777777" w:rsidR="0067742D" w:rsidRDefault="0067742D" w:rsidP="006774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E18444" w14:textId="77777777" w:rsidR="0067742D" w:rsidRDefault="0067742D" w:rsidP="006774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9BD029" w14:textId="77777777" w:rsidR="0067742D" w:rsidRDefault="0067742D" w:rsidP="006774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8D9C39" w14:textId="77777777" w:rsidR="0067742D" w:rsidRDefault="0067742D" w:rsidP="006774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0AEFCB2" w14:textId="77777777" w:rsidR="0067742D" w:rsidRDefault="0067742D" w:rsidP="006774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420DECD" w14:textId="77777777" w:rsidR="0067742D" w:rsidRDefault="0067742D" w:rsidP="006774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1049C6" w14:textId="77777777" w:rsidR="0067742D" w:rsidRPr="00B247FD" w:rsidRDefault="0067742D" w:rsidP="006774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F11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2pt;margin-top:13.2pt;width:2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" filled="f" stroked="f">
                <v:textbox inset=",7.2pt,,7.2pt">
                  <w:txbxContent>
                    <w:p w14:paraId="4FD151EE" w14:textId="77777777" w:rsidR="0067742D" w:rsidRPr="00F47E8C" w:rsidRDefault="0067742D" w:rsidP="0067742D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E4534">
                        <w:rPr>
                          <w:rFonts w:ascii="Century Gothic" w:hAnsi="Century Gothic"/>
                          <w:color w:val="0F243E"/>
                          <w:sz w:val="48"/>
                          <w:szCs w:val="48"/>
                        </w:rPr>
                        <w:t>e</w:t>
                      </w:r>
                    </w:p>
                    <w:p w14:paraId="2C40FAF8" w14:textId="77777777" w:rsidR="0067742D" w:rsidRDefault="0067742D" w:rsidP="0067742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E8B7F6" w14:textId="77777777" w:rsidR="0067742D" w:rsidRDefault="0067742D" w:rsidP="0067742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1E6373B" w14:textId="77777777" w:rsidR="0067742D" w:rsidRDefault="0067742D" w:rsidP="0067742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E18444" w14:textId="77777777" w:rsidR="0067742D" w:rsidRDefault="0067742D" w:rsidP="0067742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9BD029" w14:textId="77777777" w:rsidR="0067742D" w:rsidRDefault="0067742D" w:rsidP="0067742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8D9C39" w14:textId="77777777" w:rsidR="0067742D" w:rsidRDefault="0067742D" w:rsidP="0067742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0AEFCB2" w14:textId="77777777" w:rsidR="0067742D" w:rsidRDefault="0067742D" w:rsidP="0067742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420DECD" w14:textId="77777777" w:rsidR="0067742D" w:rsidRDefault="0067742D" w:rsidP="0067742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1049C6" w14:textId="77777777" w:rsidR="0067742D" w:rsidRPr="00B247FD" w:rsidRDefault="0067742D" w:rsidP="0067742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9524EB" w14:textId="6DFCDDD7" w:rsidR="00825E7C" w:rsidRPr="00881A67" w:rsidRDefault="00825E7C" w:rsidP="00F97702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881A67">
        <w:rPr>
          <w:rFonts w:ascii="Arial" w:hAnsi="Arial" w:cs="Arial"/>
          <w:b/>
          <w:color w:val="0F243E"/>
          <w:sz w:val="28"/>
          <w:szCs w:val="28"/>
        </w:rPr>
        <w:lastRenderedPageBreak/>
        <w:t>Year 11 English General 2019</w:t>
      </w:r>
    </w:p>
    <w:p w14:paraId="47B90DBF" w14:textId="47C62786" w:rsidR="00825E7C" w:rsidRPr="00881A67" w:rsidRDefault="00825E7C" w:rsidP="00F97702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881A67">
        <w:rPr>
          <w:rFonts w:ascii="Arial" w:hAnsi="Arial" w:cs="Arial"/>
          <w:b/>
          <w:color w:val="0070C0"/>
          <w:sz w:val="28"/>
          <w:szCs w:val="28"/>
        </w:rPr>
        <w:t>Task 8: Formal written response</w:t>
      </w:r>
    </w:p>
    <w:p w14:paraId="02E95AE7" w14:textId="7C800FC6" w:rsidR="00825E7C" w:rsidRDefault="00825E7C" w:rsidP="00F97702">
      <w:pPr>
        <w:spacing w:after="120"/>
        <w:rPr>
          <w:rFonts w:ascii="Arial" w:hAnsi="Arial" w:cs="Arial"/>
          <w:b/>
          <w:sz w:val="28"/>
          <w:szCs w:val="28"/>
          <w:lang w:val="en-AU"/>
        </w:rPr>
      </w:pPr>
      <w:r w:rsidRPr="00881A67">
        <w:rPr>
          <w:rFonts w:ascii="Arial" w:hAnsi="Arial" w:cs="Arial"/>
          <w:b/>
          <w:sz w:val="28"/>
          <w:szCs w:val="28"/>
          <w:lang w:val="en-AU"/>
        </w:rPr>
        <w:t>Marking rubric</w:t>
      </w:r>
      <w:r w:rsidR="00881A67">
        <w:rPr>
          <w:rFonts w:ascii="Arial" w:hAnsi="Arial" w:cs="Arial"/>
          <w:b/>
          <w:sz w:val="28"/>
          <w:szCs w:val="28"/>
          <w:lang w:val="en-AU"/>
        </w:rPr>
        <w:t xml:space="preserve"> for Comprehension of a range of visual texts</w:t>
      </w:r>
    </w:p>
    <w:p w14:paraId="5B935813" w14:textId="77777777" w:rsidR="00F97702" w:rsidRPr="00881A67" w:rsidRDefault="00F97702" w:rsidP="00F97702">
      <w:pPr>
        <w:spacing w:after="120"/>
        <w:rPr>
          <w:rFonts w:ascii="Arial" w:hAnsi="Arial" w:cs="Arial"/>
          <w:b/>
          <w:bCs/>
          <w:sz w:val="28"/>
          <w:szCs w:val="28"/>
          <w:lang w:val="en-AU"/>
        </w:rPr>
      </w:pPr>
      <w:r w:rsidRPr="00881A67">
        <w:rPr>
          <w:rFonts w:ascii="Arial" w:hAnsi="Arial" w:cs="Arial"/>
          <w:b/>
          <w:sz w:val="28"/>
          <w:szCs w:val="28"/>
          <w:lang w:val="en-AU"/>
        </w:rPr>
        <w:t>Comprehending</w:t>
      </w:r>
      <w:r w:rsidRPr="00881A67">
        <w:rPr>
          <w:rFonts w:ascii="Arial" w:hAnsi="Arial" w:cs="Arial"/>
          <w:b/>
          <w:sz w:val="28"/>
          <w:szCs w:val="28"/>
          <w:lang w:val="en-AU"/>
        </w:rPr>
        <w:tab/>
      </w:r>
      <w:r w:rsidRPr="00881A67">
        <w:rPr>
          <w:rFonts w:ascii="Arial" w:hAnsi="Arial" w:cs="Arial"/>
          <w:b/>
          <w:sz w:val="28"/>
          <w:szCs w:val="28"/>
          <w:lang w:val="en-AU"/>
        </w:rPr>
        <w:tab/>
      </w:r>
      <w:r w:rsidRPr="00F97702">
        <w:rPr>
          <w:rFonts w:ascii="Arial" w:hAnsi="Arial" w:cs="Arial"/>
          <w:b/>
          <w:bCs/>
          <w:noProof/>
          <w:sz w:val="28"/>
          <w:szCs w:val="28"/>
        </w:rPr>
        <w:t>(10 marks)</w:t>
      </w:r>
    </w:p>
    <w:p w14:paraId="08EBCC17" w14:textId="59014161" w:rsidR="00881A67" w:rsidRDefault="00881A67" w:rsidP="00825E7C">
      <w:pPr>
        <w:rPr>
          <w:rFonts w:ascii="Arial" w:hAnsi="Arial" w:cs="Arial"/>
          <w:b/>
          <w:sz w:val="28"/>
          <w:szCs w:val="28"/>
          <w:lang w:val="en-AU"/>
        </w:rPr>
      </w:pPr>
    </w:p>
    <w:p w14:paraId="20361AD4" w14:textId="56B002C4" w:rsidR="00881A67" w:rsidRDefault="00881A67" w:rsidP="00825E7C">
      <w:pPr>
        <w:rPr>
          <w:rFonts w:ascii="Arial" w:hAnsi="Arial" w:cs="Arial"/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4"/>
        <w:gridCol w:w="222"/>
      </w:tblGrid>
      <w:tr w:rsidR="00881A67" w14:paraId="36BE6FDE" w14:textId="77777777" w:rsidTr="00881A67">
        <w:tc>
          <w:tcPr>
            <w:tcW w:w="10060" w:type="dxa"/>
          </w:tcPr>
          <w:p w14:paraId="6BBEB7D3" w14:textId="51158EF2" w:rsidR="004238C8" w:rsidRDefault="004238C8"/>
          <w:tbl>
            <w:tblPr>
              <w:tblStyle w:val="TableGrid"/>
              <w:tblW w:w="10084" w:type="dxa"/>
              <w:tblLook w:val="04A0" w:firstRow="1" w:lastRow="0" w:firstColumn="1" w:lastColumn="0" w:noHBand="0" w:noVBand="1"/>
            </w:tblPr>
            <w:tblGrid>
              <w:gridCol w:w="7675"/>
              <w:gridCol w:w="2409"/>
            </w:tblGrid>
            <w:tr w:rsidR="00881A67" w14:paraId="2AA248AD" w14:textId="77777777" w:rsidTr="00881A67">
              <w:tc>
                <w:tcPr>
                  <w:tcW w:w="7675" w:type="dxa"/>
                </w:tcPr>
                <w:p w14:paraId="18316422" w14:textId="6D7BBF0E" w:rsidR="00881A67" w:rsidRPr="004238C8" w:rsidRDefault="004238C8" w:rsidP="00881A67">
                  <w:pPr>
                    <w:spacing w:line="259" w:lineRule="auto"/>
                    <w:rPr>
                      <w:rFonts w:ascii="Arial" w:hAnsi="Arial" w:cs="Arial"/>
                      <w:b/>
                      <w:szCs w:val="24"/>
                      <w:lang w:val="en-AU"/>
                    </w:rPr>
                  </w:pPr>
                  <w:r w:rsidRPr="004238C8">
                    <w:rPr>
                      <w:rFonts w:ascii="Arial" w:hAnsi="Arial" w:cs="Arial"/>
                      <w:b/>
                      <w:szCs w:val="24"/>
                      <w:lang w:val="en-AU"/>
                    </w:rPr>
                    <w:t xml:space="preserve">Comprehension of text/s; </w:t>
                  </w:r>
                </w:p>
              </w:tc>
              <w:tc>
                <w:tcPr>
                  <w:tcW w:w="2409" w:type="dxa"/>
                </w:tcPr>
                <w:p w14:paraId="39DB3C3A" w14:textId="6E798163" w:rsidR="00881A67" w:rsidRDefault="004238C8" w:rsidP="004238C8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  <w:t>7</w:t>
                  </w:r>
                </w:p>
              </w:tc>
            </w:tr>
            <w:tr w:rsidR="004238C8" w14:paraId="1AA66FA1" w14:textId="77777777" w:rsidTr="00881A67">
              <w:tc>
                <w:tcPr>
                  <w:tcW w:w="7675" w:type="dxa"/>
                </w:tcPr>
                <w:p w14:paraId="01BD878A" w14:textId="1F0B9F59" w:rsidR="004238C8" w:rsidRDefault="004238C8" w:rsidP="004238C8">
                  <w:pPr>
                    <w:spacing w:line="259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881A67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Detailed and sophisticated analysis and comparison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, if required, of text/s</w:t>
                  </w:r>
                </w:p>
                <w:p w14:paraId="2ECAD2E4" w14:textId="5F057CA4" w:rsidR="004238C8" w:rsidRPr="00881A67" w:rsidRDefault="004238C8" w:rsidP="004238C8">
                  <w:pPr>
                    <w:spacing w:line="259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with appropriate evidence and terminology relating to the question</w:t>
                  </w:r>
                </w:p>
              </w:tc>
              <w:tc>
                <w:tcPr>
                  <w:tcW w:w="2409" w:type="dxa"/>
                </w:tcPr>
                <w:p w14:paraId="36093797" w14:textId="7A4A8717" w:rsidR="004238C8" w:rsidRDefault="004238C8" w:rsidP="004238C8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  <w:t>5-7</w:t>
                  </w:r>
                </w:p>
              </w:tc>
            </w:tr>
            <w:tr w:rsidR="004238C8" w14:paraId="35F137A7" w14:textId="77777777" w:rsidTr="00881A67">
              <w:tc>
                <w:tcPr>
                  <w:tcW w:w="7675" w:type="dxa"/>
                </w:tcPr>
                <w:p w14:paraId="35869AF7" w14:textId="77777777" w:rsidR="004238C8" w:rsidRDefault="004238C8" w:rsidP="004238C8">
                  <w:pPr>
                    <w:spacing w:line="259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881A67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Limited understanding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of text/s with minimal analysis (or comparison); </w:t>
                  </w:r>
                </w:p>
                <w:p w14:paraId="7E1529CF" w14:textId="07F3BE7D" w:rsidR="004238C8" w:rsidRPr="004238C8" w:rsidRDefault="004238C8" w:rsidP="004238C8">
                  <w:pPr>
                    <w:spacing w:after="160" w:line="259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Retell of text with limited reference to the question</w:t>
                  </w:r>
                </w:p>
              </w:tc>
              <w:tc>
                <w:tcPr>
                  <w:tcW w:w="2409" w:type="dxa"/>
                </w:tcPr>
                <w:p w14:paraId="0CF1DE7E" w14:textId="5E0BB0F5" w:rsidR="004238C8" w:rsidRDefault="004238C8" w:rsidP="004238C8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  <w:t>1-4</w:t>
                  </w:r>
                </w:p>
              </w:tc>
            </w:tr>
            <w:tr w:rsidR="004238C8" w14:paraId="119E5A1F" w14:textId="77777777" w:rsidTr="00881A67">
              <w:tc>
                <w:tcPr>
                  <w:tcW w:w="7675" w:type="dxa"/>
                </w:tcPr>
                <w:p w14:paraId="01F0DE22" w14:textId="2664B8EE" w:rsidR="004238C8" w:rsidRDefault="004238C8" w:rsidP="004238C8">
                  <w:pPr>
                    <w:spacing w:after="160" w:line="259" w:lineRule="auto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  <w:r w:rsidRPr="004238C8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Not attempted or entirely irrelevant response</w:t>
                  </w:r>
                </w:p>
              </w:tc>
              <w:tc>
                <w:tcPr>
                  <w:tcW w:w="2409" w:type="dxa"/>
                </w:tcPr>
                <w:p w14:paraId="10867760" w14:textId="019089FD" w:rsidR="004238C8" w:rsidRDefault="004238C8" w:rsidP="004238C8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  <w:t>0</w:t>
                  </w:r>
                </w:p>
              </w:tc>
            </w:tr>
            <w:tr w:rsidR="004238C8" w14:paraId="6352C684" w14:textId="77777777" w:rsidTr="00881A67">
              <w:tc>
                <w:tcPr>
                  <w:tcW w:w="7675" w:type="dxa"/>
                </w:tcPr>
                <w:p w14:paraId="02F4233E" w14:textId="77777777" w:rsidR="004238C8" w:rsidRDefault="004238C8" w:rsidP="004238C8">
                  <w:pPr>
                    <w:spacing w:after="160" w:line="259" w:lineRule="auto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2409" w:type="dxa"/>
                </w:tcPr>
                <w:p w14:paraId="6AF8BC0A" w14:textId="77777777" w:rsidR="004238C8" w:rsidRDefault="004238C8" w:rsidP="004238C8">
                  <w:pPr>
                    <w:spacing w:after="160" w:line="259" w:lineRule="auto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</w:p>
              </w:tc>
            </w:tr>
            <w:tr w:rsidR="004238C8" w14:paraId="41F98EDC" w14:textId="77777777" w:rsidTr="00881A67">
              <w:tc>
                <w:tcPr>
                  <w:tcW w:w="7675" w:type="dxa"/>
                </w:tcPr>
                <w:p w14:paraId="7996A2AC" w14:textId="6613F5CE" w:rsidR="004238C8" w:rsidRPr="004238C8" w:rsidRDefault="004238C8" w:rsidP="004238C8">
                  <w:pPr>
                    <w:spacing w:after="160" w:line="259" w:lineRule="auto"/>
                    <w:rPr>
                      <w:rFonts w:ascii="Arial" w:hAnsi="Arial" w:cs="Arial"/>
                      <w:b/>
                      <w:szCs w:val="24"/>
                      <w:lang w:val="en-AU"/>
                    </w:rPr>
                  </w:pPr>
                  <w:r w:rsidRPr="004238C8">
                    <w:rPr>
                      <w:rFonts w:ascii="Arial" w:hAnsi="Arial" w:cs="Arial"/>
                      <w:b/>
                      <w:szCs w:val="24"/>
                      <w:lang w:val="en-AU"/>
                    </w:rPr>
                    <w:t>Structure and expression</w:t>
                  </w:r>
                </w:p>
              </w:tc>
              <w:tc>
                <w:tcPr>
                  <w:tcW w:w="2409" w:type="dxa"/>
                </w:tcPr>
                <w:p w14:paraId="22EB8FD4" w14:textId="210A605D" w:rsidR="004238C8" w:rsidRDefault="004238C8" w:rsidP="004238C8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  <w:t>3</w:t>
                  </w:r>
                </w:p>
              </w:tc>
            </w:tr>
            <w:tr w:rsidR="004238C8" w14:paraId="1194A4C5" w14:textId="77777777" w:rsidTr="00881A67">
              <w:tc>
                <w:tcPr>
                  <w:tcW w:w="7675" w:type="dxa"/>
                </w:tcPr>
                <w:p w14:paraId="1DEA5568" w14:textId="794BBBA7" w:rsidR="004238C8" w:rsidRPr="004238C8" w:rsidRDefault="004238C8" w:rsidP="004238C8">
                  <w:pPr>
                    <w:spacing w:after="160" w:line="259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4238C8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Succinct, coherent and clear response; few minor errors</w:t>
                  </w:r>
                </w:p>
              </w:tc>
              <w:tc>
                <w:tcPr>
                  <w:tcW w:w="2409" w:type="dxa"/>
                </w:tcPr>
                <w:p w14:paraId="41DB3532" w14:textId="2CFE00EE" w:rsidR="004238C8" w:rsidRDefault="004238C8" w:rsidP="004238C8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  <w:t>3</w:t>
                  </w:r>
                </w:p>
              </w:tc>
            </w:tr>
            <w:tr w:rsidR="004238C8" w14:paraId="733D3074" w14:textId="77777777" w:rsidTr="00881A67">
              <w:tc>
                <w:tcPr>
                  <w:tcW w:w="7675" w:type="dxa"/>
                </w:tcPr>
                <w:p w14:paraId="0E81D8BC" w14:textId="068FB2BB" w:rsidR="004238C8" w:rsidRPr="004238C8" w:rsidRDefault="004238C8" w:rsidP="004238C8">
                  <w:pPr>
                    <w:spacing w:after="160" w:line="259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4238C8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Underdeveloped expression and poorly structured response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; frequent errors</w:t>
                  </w:r>
                </w:p>
              </w:tc>
              <w:tc>
                <w:tcPr>
                  <w:tcW w:w="2409" w:type="dxa"/>
                </w:tcPr>
                <w:p w14:paraId="26645C7F" w14:textId="411BEDE5" w:rsidR="004238C8" w:rsidRDefault="004238C8" w:rsidP="004238C8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  <w:t>1-2</w:t>
                  </w:r>
                </w:p>
              </w:tc>
            </w:tr>
            <w:tr w:rsidR="004238C8" w14:paraId="64E5A197" w14:textId="77777777" w:rsidTr="00881A67">
              <w:tc>
                <w:tcPr>
                  <w:tcW w:w="7675" w:type="dxa"/>
                </w:tcPr>
                <w:p w14:paraId="0D78B473" w14:textId="630512B6" w:rsidR="004238C8" w:rsidRPr="004238C8" w:rsidRDefault="004238C8" w:rsidP="004238C8">
                  <w:pPr>
                    <w:spacing w:after="160" w:line="259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4238C8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Not attempted or significantly flawed</w:t>
                  </w:r>
                </w:p>
              </w:tc>
              <w:tc>
                <w:tcPr>
                  <w:tcW w:w="2409" w:type="dxa"/>
                </w:tcPr>
                <w:p w14:paraId="6AAF5F3D" w14:textId="678239EA" w:rsidR="004238C8" w:rsidRDefault="004238C8" w:rsidP="004238C8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  <w:t>0</w:t>
                  </w:r>
                </w:p>
              </w:tc>
            </w:tr>
            <w:tr w:rsidR="004238C8" w14:paraId="091D08CF" w14:textId="77777777" w:rsidTr="00881A67">
              <w:tc>
                <w:tcPr>
                  <w:tcW w:w="7675" w:type="dxa"/>
                </w:tcPr>
                <w:p w14:paraId="5875166A" w14:textId="77777777" w:rsidR="004238C8" w:rsidRDefault="004238C8" w:rsidP="004238C8">
                  <w:pPr>
                    <w:spacing w:after="160" w:line="259" w:lineRule="auto"/>
                    <w:rPr>
                      <w:rFonts w:ascii="Arial" w:hAnsi="Arial" w:cs="Arial"/>
                      <w:b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2409" w:type="dxa"/>
                </w:tcPr>
                <w:p w14:paraId="1EE9C451" w14:textId="3F1D2C0E" w:rsidR="004238C8" w:rsidRPr="004238C8" w:rsidRDefault="004238C8" w:rsidP="004238C8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  <w:lang w:val="en-AU"/>
                    </w:rPr>
                    <w:t>/</w:t>
                  </w:r>
                  <w:r w:rsidRPr="004238C8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  <w:lang w:val="en-AU"/>
                    </w:rPr>
                    <w:t>10</w:t>
                  </w:r>
                </w:p>
              </w:tc>
            </w:tr>
          </w:tbl>
          <w:p w14:paraId="0E706DE9" w14:textId="77777777" w:rsidR="00881A67" w:rsidRDefault="00881A67" w:rsidP="00881A67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396" w:type="dxa"/>
          </w:tcPr>
          <w:p w14:paraId="0A353853" w14:textId="77777777" w:rsidR="00881A67" w:rsidRDefault="00881A67" w:rsidP="00825E7C">
            <w:pPr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</w:p>
        </w:tc>
      </w:tr>
    </w:tbl>
    <w:p w14:paraId="07CEDB2B" w14:textId="25BABBF7" w:rsidR="00881A67" w:rsidRPr="00881A67" w:rsidRDefault="00881A67" w:rsidP="00825E7C">
      <w:pPr>
        <w:rPr>
          <w:rFonts w:ascii="Arial" w:hAnsi="Arial" w:cs="Arial"/>
          <w:b/>
          <w:sz w:val="28"/>
          <w:szCs w:val="28"/>
          <w:lang w:val="en-AU"/>
        </w:rPr>
      </w:pPr>
    </w:p>
    <w:p w14:paraId="7CFD90E4" w14:textId="753A5EE3" w:rsidR="00825E7C" w:rsidRDefault="00825E7C" w:rsidP="00825E7C">
      <w:pPr>
        <w:rPr>
          <w:b/>
          <w:szCs w:val="24"/>
          <w:u w:val="single"/>
        </w:rPr>
      </w:pPr>
    </w:p>
    <w:p w14:paraId="4CEB6D86" w14:textId="77777777" w:rsidR="00825E7C" w:rsidRDefault="00825E7C">
      <w:pPr>
        <w:rPr>
          <w:rFonts w:ascii="Arial" w:hAnsi="Arial" w:cs="Arial"/>
          <w:b/>
          <w:bCs/>
          <w:sz w:val="22"/>
          <w:szCs w:val="22"/>
        </w:rPr>
      </w:pPr>
    </w:p>
    <w:p w14:paraId="2BA7DA07" w14:textId="73441ABB" w:rsidR="00825E7C" w:rsidRPr="00AB44D5" w:rsidRDefault="00825E7C" w:rsidP="00825E7C">
      <w:pPr>
        <w:spacing w:after="120"/>
        <w:rPr>
          <w:rFonts w:ascii="Arial" w:hAnsi="Arial" w:cs="Arial"/>
          <w:b/>
          <w:bCs/>
          <w:sz w:val="20"/>
        </w:rPr>
      </w:pPr>
      <w:r w:rsidRPr="00AB44D5">
        <w:rPr>
          <w:rFonts w:ascii="Arial" w:hAnsi="Arial" w:cs="Arial"/>
          <w:b/>
          <w:bCs/>
          <w:sz w:val="20"/>
        </w:rPr>
        <w:t xml:space="preserve">See exemplar responses </w:t>
      </w:r>
      <w:r w:rsidR="00AB44D5">
        <w:rPr>
          <w:rFonts w:ascii="Arial" w:hAnsi="Arial" w:cs="Arial"/>
          <w:b/>
          <w:bCs/>
          <w:sz w:val="20"/>
        </w:rPr>
        <w:t>on next page</w:t>
      </w:r>
      <w:r w:rsidRPr="00AB44D5">
        <w:rPr>
          <w:rFonts w:ascii="Arial" w:hAnsi="Arial" w:cs="Arial"/>
          <w:b/>
          <w:bCs/>
          <w:sz w:val="20"/>
        </w:rPr>
        <w:t xml:space="preserve"> …</w:t>
      </w:r>
    </w:p>
    <w:p w14:paraId="40D005AE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6FAB1E4F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04C7DAB5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54739D56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1606AFB0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14925425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7F76D3DA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7CE2E7E7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77116CC3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2C788AFB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57C45629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4D905A1E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23B3364C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2AA4F270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26CD1A61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498F2460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7F44A85A" w14:textId="27600646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29DD7310" w14:textId="77777777" w:rsidR="00F97702" w:rsidRDefault="00F97702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58C42AAD" w14:textId="77777777" w:rsidR="00C76388" w:rsidRDefault="00C76388" w:rsidP="00825E7C">
      <w:pPr>
        <w:spacing w:after="120"/>
        <w:rPr>
          <w:rFonts w:ascii="Arial" w:hAnsi="Arial" w:cs="Arial"/>
          <w:b/>
          <w:bCs/>
          <w:sz w:val="20"/>
        </w:rPr>
      </w:pPr>
    </w:p>
    <w:p w14:paraId="52156210" w14:textId="07FB8FB1" w:rsidR="008F019C" w:rsidRPr="00825E7C" w:rsidRDefault="008F019C" w:rsidP="00825E7C">
      <w:pPr>
        <w:spacing w:after="120"/>
        <w:rPr>
          <w:rFonts w:ascii="Arial" w:hAnsi="Arial" w:cs="Arial"/>
          <w:b/>
          <w:bCs/>
          <w:sz w:val="20"/>
        </w:rPr>
      </w:pPr>
      <w:r w:rsidRPr="00AB44D5">
        <w:rPr>
          <w:rFonts w:ascii="Arial" w:hAnsi="Arial" w:cs="Arial"/>
          <w:b/>
          <w:bCs/>
          <w:sz w:val="20"/>
        </w:rPr>
        <w:t>Exemplar ideas</w:t>
      </w:r>
    </w:p>
    <w:p w14:paraId="497B94DF" w14:textId="77777777" w:rsidR="008F019C" w:rsidRPr="00825E7C" w:rsidRDefault="008F019C" w:rsidP="008F019C">
      <w:pPr>
        <w:rPr>
          <w:rFonts w:ascii="Arial" w:hAnsi="Arial" w:cs="Arial"/>
          <w:b/>
          <w:sz w:val="20"/>
        </w:rPr>
      </w:pPr>
      <w:r w:rsidRPr="00825E7C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 xml:space="preserve">Connotations (Positive, Neutral and Negative): </w:t>
      </w:r>
    </w:p>
    <w:p w14:paraId="250B16B7" w14:textId="7A479160" w:rsidR="008F019C" w:rsidRPr="00825E7C" w:rsidRDefault="008F019C" w:rsidP="008F019C">
      <w:pPr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</w:pPr>
      <w:r w:rsidRPr="00825E7C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 xml:space="preserve">Some of the words used in a persuasive </w:t>
      </w:r>
      <w:r w:rsidR="00E45192" w:rsidRPr="00825E7C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>manner</w:t>
      </w:r>
      <w:r w:rsidRPr="00825E7C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 xml:space="preserve"> may have positive, neutral or negative connotations. This means that the word will invoke certain feelings, or it will suggest a certain idea or meaning. By selecting words with these connotations, the</w:t>
      </w:r>
      <w:r w:rsidR="00E45192" w:rsidRPr="00825E7C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 xml:space="preserve"> repor</w:t>
      </w:r>
      <w:r w:rsidRPr="00825E7C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>ter intends on directing their reader or audience’s thoughts and emotions by making clear associations. (e.g. ‘little one’, ‘child’, ‘brat’ –</w:t>
      </w:r>
      <w:r w:rsidR="002322E3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 xml:space="preserve"> </w:t>
      </w:r>
      <w:r w:rsidR="002322E3" w:rsidRPr="00825E7C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>all</w:t>
      </w:r>
      <w:r w:rsidRPr="00825E7C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 xml:space="preserve"> </w:t>
      </w:r>
      <w:r w:rsidR="002322E3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 xml:space="preserve">of </w:t>
      </w:r>
      <w:r w:rsidRPr="00825E7C">
        <w:rPr>
          <w:rFonts w:ascii="Arial" w:hAnsi="Arial" w:cs="Arial"/>
          <w:color w:val="000000"/>
          <w:sz w:val="20"/>
          <w:bdr w:val="none" w:sz="0" w:space="0" w:color="auto" w:frame="1"/>
          <w:lang w:eastAsia="en-AU"/>
        </w:rPr>
        <w:t>these words can be used to describe a young person).</w:t>
      </w:r>
    </w:p>
    <w:p w14:paraId="35732CF1" w14:textId="15F81932" w:rsidR="008F019C" w:rsidRPr="00825E7C" w:rsidRDefault="008F019C" w:rsidP="00AB44D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554E4C"/>
          <w:sz w:val="20"/>
          <w:szCs w:val="20"/>
        </w:rPr>
      </w:pPr>
      <w:r w:rsidRPr="00825E7C">
        <w:rPr>
          <w:rFonts w:ascii="Arial" w:hAnsi="Arial" w:cs="Arial"/>
          <w:b/>
          <w:color w:val="554E4C"/>
          <w:sz w:val="20"/>
          <w:szCs w:val="20"/>
        </w:rPr>
        <w:t>Analysing a current events program</w:t>
      </w:r>
    </w:p>
    <w:p w14:paraId="69EB43A4" w14:textId="7C17C163" w:rsidR="00A23C89" w:rsidRPr="00825E7C" w:rsidRDefault="00A23C89" w:rsidP="00AB44D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Cs/>
          <w:color w:val="554E4C"/>
          <w:sz w:val="20"/>
          <w:szCs w:val="20"/>
        </w:rPr>
      </w:pPr>
      <w:r w:rsidRPr="00825E7C">
        <w:rPr>
          <w:rFonts w:ascii="Arial" w:hAnsi="Arial" w:cs="Arial"/>
          <w:bCs/>
          <w:color w:val="554E4C"/>
          <w:sz w:val="20"/>
          <w:szCs w:val="20"/>
        </w:rPr>
        <w:t>1. Identify or provide the title of the program and the name of the director/journalist</w:t>
      </w:r>
    </w:p>
    <w:p w14:paraId="1E8FF7D0" w14:textId="4D91D468" w:rsidR="008F019C" w:rsidRPr="00825E7C" w:rsidRDefault="00825E7C" w:rsidP="00AB44D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  <w:r>
        <w:rPr>
          <w:rFonts w:ascii="Arial" w:hAnsi="Arial" w:cs="Arial"/>
          <w:color w:val="554E4C"/>
          <w:sz w:val="20"/>
          <w:szCs w:val="20"/>
        </w:rPr>
        <w:t>2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>. Identify the issue.</w:t>
      </w:r>
    </w:p>
    <w:p w14:paraId="1422AD5F" w14:textId="69893159" w:rsidR="008F019C" w:rsidRPr="00825E7C" w:rsidRDefault="00825E7C" w:rsidP="00AB44D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  <w:r>
        <w:rPr>
          <w:rFonts w:ascii="Arial" w:hAnsi="Arial" w:cs="Arial"/>
          <w:color w:val="554E4C"/>
          <w:sz w:val="20"/>
          <w:szCs w:val="20"/>
        </w:rPr>
        <w:t>3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>. Identify the contention, otherwise known as the point of view, of the journalist/dir</w:t>
      </w:r>
      <w:r w:rsidR="00E45192" w:rsidRPr="00825E7C">
        <w:rPr>
          <w:rFonts w:ascii="Arial" w:hAnsi="Arial" w:cs="Arial"/>
          <w:color w:val="554E4C"/>
          <w:sz w:val="20"/>
          <w:szCs w:val="20"/>
        </w:rPr>
        <w:t>e</w:t>
      </w:r>
      <w:r w:rsidR="007314FC" w:rsidRPr="00825E7C">
        <w:rPr>
          <w:rFonts w:ascii="Arial" w:hAnsi="Arial" w:cs="Arial"/>
          <w:color w:val="554E4C"/>
          <w:sz w:val="20"/>
          <w:szCs w:val="20"/>
        </w:rPr>
        <w:t>c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>t</w:t>
      </w:r>
      <w:r w:rsidR="007314FC" w:rsidRPr="00825E7C">
        <w:rPr>
          <w:rFonts w:ascii="Arial" w:hAnsi="Arial" w:cs="Arial"/>
          <w:color w:val="554E4C"/>
          <w:sz w:val="20"/>
          <w:szCs w:val="20"/>
        </w:rPr>
        <w:t>or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>.</w:t>
      </w:r>
    </w:p>
    <w:p w14:paraId="1161E1F1" w14:textId="0C02CE01" w:rsidR="008F019C" w:rsidRPr="00825E7C" w:rsidRDefault="00825E7C" w:rsidP="00AB44D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  <w:r>
        <w:rPr>
          <w:rFonts w:ascii="Arial" w:hAnsi="Arial" w:cs="Arial"/>
          <w:color w:val="554E4C"/>
          <w:sz w:val="20"/>
          <w:szCs w:val="20"/>
        </w:rPr>
        <w:t>4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 xml:space="preserve">. What is the tone of the </w:t>
      </w:r>
      <w:r w:rsidR="00E45192" w:rsidRPr="00825E7C">
        <w:rPr>
          <w:rFonts w:ascii="Arial" w:hAnsi="Arial" w:cs="Arial"/>
          <w:color w:val="554E4C"/>
          <w:sz w:val="20"/>
          <w:szCs w:val="20"/>
        </w:rPr>
        <w:t>episode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>?</w:t>
      </w:r>
    </w:p>
    <w:p w14:paraId="0458E21D" w14:textId="416F221B" w:rsidR="008F019C" w:rsidRPr="00825E7C" w:rsidRDefault="00825E7C" w:rsidP="00AB44D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color w:val="554E4C"/>
          <w:sz w:val="20"/>
          <w:szCs w:val="20"/>
        </w:rPr>
      </w:pPr>
      <w:r>
        <w:rPr>
          <w:rFonts w:ascii="Arial" w:hAnsi="Arial" w:cs="Arial"/>
          <w:color w:val="554E4C"/>
          <w:sz w:val="20"/>
          <w:szCs w:val="20"/>
        </w:rPr>
        <w:t>5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 xml:space="preserve">. Identify </w:t>
      </w:r>
      <w:r w:rsidR="008F019C" w:rsidRPr="00825E7C">
        <w:rPr>
          <w:rFonts w:ascii="Arial" w:hAnsi="Arial" w:cs="Arial"/>
          <w:b/>
          <w:bCs/>
          <w:color w:val="554E4C"/>
          <w:sz w:val="20"/>
          <w:szCs w:val="20"/>
        </w:rPr>
        <w:t>five examples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 xml:space="preserve"> of persuasive language or persuasive techniques and explain how </w:t>
      </w:r>
      <w:r>
        <w:rPr>
          <w:rFonts w:ascii="Arial" w:hAnsi="Arial" w:cs="Arial"/>
          <w:color w:val="554E4C"/>
          <w:sz w:val="20"/>
          <w:szCs w:val="20"/>
        </w:rPr>
        <w:t>each technique is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 xml:space="preserve"> supposed to make the </w:t>
      </w:r>
      <w:r w:rsidR="00E45192" w:rsidRPr="00825E7C">
        <w:rPr>
          <w:rFonts w:ascii="Arial" w:hAnsi="Arial" w:cs="Arial"/>
          <w:color w:val="554E4C"/>
          <w:sz w:val="20"/>
          <w:szCs w:val="20"/>
        </w:rPr>
        <w:t>view</w:t>
      </w:r>
      <w:r w:rsidR="008F019C" w:rsidRPr="00825E7C">
        <w:rPr>
          <w:rFonts w:ascii="Arial" w:hAnsi="Arial" w:cs="Arial"/>
          <w:color w:val="554E4C"/>
          <w:sz w:val="20"/>
          <w:szCs w:val="20"/>
        </w:rPr>
        <w:t xml:space="preserve">er feel. </w:t>
      </w:r>
    </w:p>
    <w:p w14:paraId="60E72436" w14:textId="151F5566" w:rsidR="008F019C" w:rsidRPr="00825E7C" w:rsidRDefault="008F019C" w:rsidP="00AB44D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  <w:r w:rsidRPr="00825E7C">
        <w:rPr>
          <w:rStyle w:val="Strong"/>
          <w:rFonts w:ascii="Arial" w:hAnsi="Arial" w:cs="Arial"/>
          <w:color w:val="554E4C"/>
          <w:sz w:val="20"/>
          <w:szCs w:val="20"/>
          <w:bdr w:val="none" w:sz="0" w:space="0" w:color="auto" w:frame="1"/>
        </w:rPr>
        <w:t>Introduction: </w:t>
      </w:r>
      <w:r w:rsidRPr="00825E7C">
        <w:rPr>
          <w:rFonts w:ascii="Arial" w:hAnsi="Arial" w:cs="Arial"/>
          <w:color w:val="554E4C"/>
          <w:sz w:val="20"/>
          <w:szCs w:val="20"/>
        </w:rPr>
        <w:t>Describe the issue generally. Mention the program’s title, it’s director and</w:t>
      </w:r>
      <w:r w:rsidR="00825E7C">
        <w:rPr>
          <w:rFonts w:ascii="Arial" w:hAnsi="Arial" w:cs="Arial"/>
          <w:color w:val="554E4C"/>
          <w:sz w:val="20"/>
          <w:szCs w:val="20"/>
        </w:rPr>
        <w:t>/or</w:t>
      </w:r>
      <w:r w:rsidRPr="00825E7C">
        <w:rPr>
          <w:rFonts w:ascii="Arial" w:hAnsi="Arial" w:cs="Arial"/>
          <w:color w:val="554E4C"/>
          <w:sz w:val="20"/>
          <w:szCs w:val="20"/>
        </w:rPr>
        <w:t xml:space="preserve"> the journalist’s contention.</w:t>
      </w:r>
    </w:p>
    <w:p w14:paraId="1E6515DE" w14:textId="6574087A" w:rsidR="008F019C" w:rsidRPr="00825E7C" w:rsidRDefault="008F019C" w:rsidP="00825E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  <w:r w:rsidRPr="00825E7C">
        <w:rPr>
          <w:rFonts w:ascii="Arial" w:hAnsi="Arial" w:cs="Arial"/>
          <w:color w:val="554E4C"/>
          <w:sz w:val="20"/>
          <w:szCs w:val="20"/>
        </w:rPr>
        <w:t xml:space="preserve">e.g. </w:t>
      </w:r>
      <w:r w:rsidR="00E45192" w:rsidRPr="00825E7C">
        <w:rPr>
          <w:rFonts w:ascii="Arial" w:hAnsi="Arial" w:cs="Arial"/>
          <w:color w:val="554E4C"/>
          <w:sz w:val="20"/>
          <w:szCs w:val="20"/>
        </w:rPr>
        <w:t xml:space="preserve">The ‘A Current Affair’ program on Channel 9, is hosted by Tracey Grimshaw. Ben Fordham reported on the </w:t>
      </w:r>
      <w:r w:rsidRPr="00825E7C">
        <w:rPr>
          <w:rFonts w:ascii="Arial" w:hAnsi="Arial" w:cs="Arial"/>
          <w:color w:val="554E4C"/>
          <w:sz w:val="20"/>
          <w:szCs w:val="20"/>
        </w:rPr>
        <w:t xml:space="preserve">considerable controversy over the use of 1080 fox bait to control Victoria’s fox population. In </w:t>
      </w:r>
      <w:r w:rsidR="00A23C89" w:rsidRPr="00825E7C">
        <w:rPr>
          <w:rFonts w:ascii="Arial" w:hAnsi="Arial" w:cs="Arial"/>
          <w:color w:val="554E4C"/>
          <w:sz w:val="20"/>
          <w:szCs w:val="20"/>
        </w:rPr>
        <w:t>this episode the journalist state</w:t>
      </w:r>
      <w:r w:rsidR="00E45192" w:rsidRPr="00825E7C">
        <w:rPr>
          <w:rFonts w:ascii="Arial" w:hAnsi="Arial" w:cs="Arial"/>
          <w:color w:val="554E4C"/>
          <w:sz w:val="20"/>
          <w:szCs w:val="20"/>
        </w:rPr>
        <w:t>d</w:t>
      </w:r>
      <w:r w:rsidR="00A23C89" w:rsidRPr="00825E7C">
        <w:rPr>
          <w:rFonts w:ascii="Arial" w:hAnsi="Arial" w:cs="Arial"/>
          <w:color w:val="554E4C"/>
          <w:sz w:val="20"/>
          <w:szCs w:val="20"/>
        </w:rPr>
        <w:t xml:space="preserve"> that</w:t>
      </w:r>
      <w:r w:rsidRPr="00825E7C">
        <w:rPr>
          <w:rFonts w:ascii="Arial" w:hAnsi="Arial" w:cs="Arial"/>
          <w:color w:val="554E4C"/>
          <w:sz w:val="20"/>
          <w:szCs w:val="20"/>
        </w:rPr>
        <w:t xml:space="preserve"> ‘They’re pests but cruelty is inexcusable</w:t>
      </w:r>
      <w:r w:rsidR="00A23C89" w:rsidRPr="00825E7C">
        <w:rPr>
          <w:rFonts w:ascii="Arial" w:hAnsi="Arial" w:cs="Arial"/>
          <w:color w:val="554E4C"/>
          <w:sz w:val="20"/>
          <w:szCs w:val="20"/>
        </w:rPr>
        <w:t>.</w:t>
      </w:r>
      <w:r w:rsidRPr="00825E7C">
        <w:rPr>
          <w:rFonts w:ascii="Arial" w:hAnsi="Arial" w:cs="Arial"/>
          <w:color w:val="554E4C"/>
          <w:sz w:val="20"/>
          <w:szCs w:val="20"/>
        </w:rPr>
        <w:t>’</w:t>
      </w:r>
      <w:r w:rsidR="00A23C89" w:rsidRPr="00825E7C">
        <w:rPr>
          <w:rFonts w:ascii="Arial" w:hAnsi="Arial" w:cs="Arial"/>
          <w:color w:val="554E4C"/>
          <w:sz w:val="20"/>
          <w:szCs w:val="20"/>
        </w:rPr>
        <w:t xml:space="preserve"> The reporter/journalist </w:t>
      </w:r>
      <w:r w:rsidRPr="00825E7C">
        <w:rPr>
          <w:rFonts w:ascii="Arial" w:hAnsi="Arial" w:cs="Arial"/>
          <w:color w:val="554E4C"/>
          <w:sz w:val="20"/>
          <w:szCs w:val="20"/>
        </w:rPr>
        <w:t xml:space="preserve"> puts forward a logical and, at times, emotive argument about how cruel and inhumane the use of this bait is.</w:t>
      </w:r>
    </w:p>
    <w:p w14:paraId="2704AEDB" w14:textId="77777777" w:rsidR="008F019C" w:rsidRPr="00825E7C" w:rsidRDefault="008F019C" w:rsidP="00825E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  <w:r w:rsidRPr="00825E7C">
        <w:rPr>
          <w:rFonts w:ascii="Arial" w:hAnsi="Arial" w:cs="Arial"/>
          <w:color w:val="554E4C"/>
          <w:sz w:val="20"/>
          <w:szCs w:val="20"/>
        </w:rPr>
        <w:t xml:space="preserve">How you should </w:t>
      </w:r>
      <w:r w:rsidRPr="00825E7C">
        <w:rPr>
          <w:rFonts w:ascii="Arial" w:hAnsi="Arial" w:cs="Arial"/>
          <w:b/>
          <w:color w:val="554E4C"/>
          <w:sz w:val="20"/>
          <w:szCs w:val="20"/>
        </w:rPr>
        <w:t>structure your body paragraphs</w:t>
      </w:r>
      <w:r w:rsidRPr="00825E7C">
        <w:rPr>
          <w:rFonts w:ascii="Arial" w:hAnsi="Arial" w:cs="Arial"/>
          <w:color w:val="554E4C"/>
          <w:sz w:val="20"/>
          <w:szCs w:val="20"/>
        </w:rPr>
        <w:t>:</w:t>
      </w:r>
    </w:p>
    <w:p w14:paraId="79B4CCCA" w14:textId="77777777" w:rsidR="008F019C" w:rsidRPr="00825E7C" w:rsidRDefault="008F019C" w:rsidP="00825E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  <w:r w:rsidRPr="00825E7C">
        <w:rPr>
          <w:rFonts w:ascii="Arial" w:hAnsi="Arial" w:cs="Arial"/>
          <w:color w:val="554E4C"/>
          <w:sz w:val="20"/>
          <w:szCs w:val="20"/>
        </w:rPr>
        <w:t>1. Identify a technique.</w:t>
      </w:r>
    </w:p>
    <w:p w14:paraId="28215B4B" w14:textId="69B1D672" w:rsidR="008F019C" w:rsidRPr="00825E7C" w:rsidRDefault="008F019C" w:rsidP="00825E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  <w:r w:rsidRPr="00825E7C">
        <w:rPr>
          <w:rFonts w:ascii="Arial" w:hAnsi="Arial" w:cs="Arial"/>
          <w:color w:val="554E4C"/>
          <w:sz w:val="20"/>
          <w:szCs w:val="20"/>
        </w:rPr>
        <w:t xml:space="preserve">2. Give examples of how it is used in the </w:t>
      </w:r>
      <w:r w:rsidR="00E45192" w:rsidRPr="00825E7C">
        <w:rPr>
          <w:rFonts w:ascii="Arial" w:hAnsi="Arial" w:cs="Arial"/>
          <w:color w:val="554E4C"/>
          <w:sz w:val="20"/>
          <w:szCs w:val="20"/>
        </w:rPr>
        <w:t>television episode</w:t>
      </w:r>
      <w:r w:rsidRPr="00825E7C">
        <w:rPr>
          <w:rFonts w:ascii="Arial" w:hAnsi="Arial" w:cs="Arial"/>
          <w:color w:val="554E4C"/>
          <w:sz w:val="20"/>
          <w:szCs w:val="20"/>
        </w:rPr>
        <w:t>.</w:t>
      </w:r>
    </w:p>
    <w:p w14:paraId="0AE80AB5" w14:textId="2F93F92A" w:rsidR="008F019C" w:rsidRPr="00F97702" w:rsidRDefault="008F019C" w:rsidP="00825E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color w:val="554E4C"/>
          <w:sz w:val="20"/>
          <w:szCs w:val="20"/>
        </w:rPr>
      </w:pPr>
      <w:r w:rsidRPr="00825E7C">
        <w:rPr>
          <w:rFonts w:ascii="Arial" w:hAnsi="Arial" w:cs="Arial"/>
          <w:color w:val="554E4C"/>
          <w:sz w:val="20"/>
          <w:szCs w:val="20"/>
        </w:rPr>
        <w:t xml:space="preserve">3. Explain how it makes the reader feel and builds support for the </w:t>
      </w:r>
      <w:r w:rsidR="00E45192" w:rsidRPr="00825E7C">
        <w:rPr>
          <w:rFonts w:ascii="Arial" w:hAnsi="Arial" w:cs="Arial"/>
          <w:color w:val="554E4C"/>
          <w:sz w:val="20"/>
          <w:szCs w:val="20"/>
        </w:rPr>
        <w:t>reporter</w:t>
      </w:r>
      <w:r w:rsidRPr="00825E7C">
        <w:rPr>
          <w:rFonts w:ascii="Arial" w:hAnsi="Arial" w:cs="Arial"/>
          <w:color w:val="554E4C"/>
          <w:sz w:val="20"/>
          <w:szCs w:val="20"/>
        </w:rPr>
        <w:t>’s argument.</w:t>
      </w:r>
    </w:p>
    <w:p w14:paraId="2C2DACAA" w14:textId="1028F24A" w:rsidR="008F019C" w:rsidRPr="00825E7C" w:rsidRDefault="008F019C" w:rsidP="00825E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  <w:r w:rsidRPr="00825E7C">
        <w:rPr>
          <w:rStyle w:val="Strong"/>
          <w:rFonts w:ascii="Arial" w:hAnsi="Arial" w:cs="Arial"/>
          <w:color w:val="554E4C"/>
          <w:sz w:val="20"/>
          <w:szCs w:val="20"/>
          <w:bdr w:val="none" w:sz="0" w:space="0" w:color="auto" w:frame="1"/>
        </w:rPr>
        <w:t>Conclusion:</w:t>
      </w:r>
      <w:r w:rsidRPr="00825E7C">
        <w:rPr>
          <w:rFonts w:ascii="Arial" w:hAnsi="Arial" w:cs="Arial"/>
          <w:color w:val="554E4C"/>
          <w:sz w:val="20"/>
          <w:szCs w:val="20"/>
        </w:rPr>
        <w:t xml:space="preserve"> Summarise the main techniques that the </w:t>
      </w:r>
      <w:r w:rsidR="00E45192" w:rsidRPr="00825E7C">
        <w:rPr>
          <w:rFonts w:ascii="Arial" w:hAnsi="Arial" w:cs="Arial"/>
          <w:color w:val="554E4C"/>
          <w:sz w:val="20"/>
          <w:szCs w:val="20"/>
        </w:rPr>
        <w:t>report</w:t>
      </w:r>
      <w:r w:rsidRPr="00825E7C">
        <w:rPr>
          <w:rFonts w:ascii="Arial" w:hAnsi="Arial" w:cs="Arial"/>
          <w:color w:val="554E4C"/>
          <w:sz w:val="20"/>
          <w:szCs w:val="20"/>
        </w:rPr>
        <w:t xml:space="preserve">er has used to persuade the </w:t>
      </w:r>
      <w:r w:rsidR="00E45192" w:rsidRPr="00825E7C">
        <w:rPr>
          <w:rFonts w:ascii="Arial" w:hAnsi="Arial" w:cs="Arial"/>
          <w:color w:val="554E4C"/>
          <w:sz w:val="20"/>
          <w:szCs w:val="20"/>
        </w:rPr>
        <w:t>view</w:t>
      </w:r>
      <w:r w:rsidRPr="00825E7C">
        <w:rPr>
          <w:rFonts w:ascii="Arial" w:hAnsi="Arial" w:cs="Arial"/>
          <w:color w:val="554E4C"/>
          <w:sz w:val="20"/>
          <w:szCs w:val="20"/>
        </w:rPr>
        <w:t>er.</w:t>
      </w:r>
    </w:p>
    <w:p w14:paraId="3611CD91" w14:textId="77777777" w:rsidR="000C2A0B" w:rsidRPr="00825E7C" w:rsidRDefault="000C2A0B" w:rsidP="00825E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4E4C"/>
          <w:sz w:val="20"/>
          <w:szCs w:val="20"/>
        </w:rPr>
      </w:pPr>
    </w:p>
    <w:p w14:paraId="74DDEF29" w14:textId="63A1991B" w:rsidR="007B2D70" w:rsidRPr="00825E7C" w:rsidRDefault="008F019C" w:rsidP="00825E7C">
      <w:pPr>
        <w:rPr>
          <w:rFonts w:ascii="Arial" w:hAnsi="Arial" w:cs="Arial"/>
          <w:sz w:val="20"/>
        </w:rPr>
      </w:pPr>
      <w:r w:rsidRPr="00825E7C">
        <w:rPr>
          <w:rFonts w:ascii="Arial" w:hAnsi="Arial" w:cs="Arial"/>
          <w:sz w:val="20"/>
        </w:rPr>
        <w:t>e</w:t>
      </w:r>
      <w:r w:rsidR="007B2D70" w:rsidRPr="00825E7C">
        <w:rPr>
          <w:rFonts w:ascii="Arial" w:hAnsi="Arial" w:cs="Arial"/>
          <w:sz w:val="20"/>
        </w:rPr>
        <w:t xml:space="preserve">.g. </w:t>
      </w:r>
    </w:p>
    <w:p w14:paraId="7D2AC5F8" w14:textId="77777777" w:rsidR="008F019C" w:rsidRPr="00825E7C" w:rsidRDefault="008F019C" w:rsidP="00825E7C">
      <w:pPr>
        <w:rPr>
          <w:rFonts w:ascii="Arial" w:hAnsi="Arial" w:cs="Arial"/>
          <w:sz w:val="20"/>
        </w:rPr>
      </w:pPr>
    </w:p>
    <w:p w14:paraId="08AD3469" w14:textId="5A105E41" w:rsidR="007314FC" w:rsidRPr="00825E7C" w:rsidRDefault="008F019C" w:rsidP="00825E7C">
      <w:pPr>
        <w:rPr>
          <w:rFonts w:ascii="Arial" w:hAnsi="Arial" w:cs="Arial"/>
          <w:sz w:val="20"/>
        </w:rPr>
      </w:pPr>
      <w:r w:rsidRPr="00825E7C">
        <w:rPr>
          <w:rFonts w:ascii="Arial" w:hAnsi="Arial" w:cs="Arial"/>
          <w:sz w:val="20"/>
        </w:rPr>
        <w:t>The report from the long</w:t>
      </w:r>
      <w:r w:rsidR="007314FC" w:rsidRPr="00825E7C">
        <w:rPr>
          <w:rFonts w:ascii="Arial" w:hAnsi="Arial" w:cs="Arial"/>
          <w:sz w:val="20"/>
        </w:rPr>
        <w:t>-</w:t>
      </w:r>
      <w:r w:rsidRPr="00825E7C">
        <w:rPr>
          <w:rFonts w:ascii="Arial" w:hAnsi="Arial" w:cs="Arial"/>
          <w:sz w:val="20"/>
        </w:rPr>
        <w:t>time current</w:t>
      </w:r>
      <w:r w:rsidR="007314FC" w:rsidRPr="00825E7C">
        <w:rPr>
          <w:rFonts w:ascii="Arial" w:hAnsi="Arial" w:cs="Arial"/>
          <w:sz w:val="20"/>
        </w:rPr>
        <w:t xml:space="preserve"> </w:t>
      </w:r>
      <w:r w:rsidRPr="00825E7C">
        <w:rPr>
          <w:rFonts w:ascii="Arial" w:hAnsi="Arial" w:cs="Arial"/>
          <w:sz w:val="20"/>
        </w:rPr>
        <w:t>events program, ‘A Current Affair’</w:t>
      </w:r>
      <w:r w:rsidR="00DB41D6" w:rsidRPr="00825E7C">
        <w:rPr>
          <w:rFonts w:ascii="Arial" w:hAnsi="Arial" w:cs="Arial"/>
          <w:sz w:val="20"/>
        </w:rPr>
        <w:t>,</w:t>
      </w:r>
      <w:r w:rsidRPr="00825E7C">
        <w:rPr>
          <w:rFonts w:ascii="Arial" w:hAnsi="Arial" w:cs="Arial"/>
          <w:sz w:val="20"/>
        </w:rPr>
        <w:t xml:space="preserve"> presents a look at the pros and cons of the rental market in Australia. The different programs present </w:t>
      </w:r>
      <w:r w:rsidR="007314FC" w:rsidRPr="00825E7C">
        <w:rPr>
          <w:rFonts w:ascii="Arial" w:hAnsi="Arial" w:cs="Arial"/>
          <w:sz w:val="20"/>
        </w:rPr>
        <w:t xml:space="preserve">both perspectives of the rental market; attacking the inappropriate behaviour of ruthless landlords as well as looking at the ugly result of bad tenants. The </w:t>
      </w:r>
      <w:r w:rsidR="001431D2" w:rsidRPr="00825E7C">
        <w:rPr>
          <w:rFonts w:ascii="Arial" w:hAnsi="Arial" w:cs="Arial"/>
          <w:sz w:val="20"/>
        </w:rPr>
        <w:t xml:space="preserve">television </w:t>
      </w:r>
      <w:r w:rsidR="007314FC" w:rsidRPr="00825E7C">
        <w:rPr>
          <w:rFonts w:ascii="Arial" w:hAnsi="Arial" w:cs="Arial"/>
          <w:sz w:val="20"/>
        </w:rPr>
        <w:t>program</w:t>
      </w:r>
      <w:r w:rsidR="001431D2" w:rsidRPr="00825E7C">
        <w:rPr>
          <w:rFonts w:ascii="Arial" w:hAnsi="Arial" w:cs="Arial"/>
          <w:sz w:val="20"/>
        </w:rPr>
        <w:t>, from Channel 9,</w:t>
      </w:r>
      <w:r w:rsidR="007314FC" w:rsidRPr="00825E7C">
        <w:rPr>
          <w:rFonts w:ascii="Arial" w:hAnsi="Arial" w:cs="Arial"/>
          <w:sz w:val="20"/>
        </w:rPr>
        <w:t xml:space="preserve"> is a well-known, long running Australian current events program and is often the focus of criticism from viewers because of its invasive pursuit for a story.</w:t>
      </w:r>
    </w:p>
    <w:p w14:paraId="2AEFAE6E" w14:textId="77777777" w:rsidR="007314FC" w:rsidRPr="00825E7C" w:rsidRDefault="007314FC" w:rsidP="00825E7C">
      <w:pPr>
        <w:rPr>
          <w:rFonts w:ascii="Arial" w:hAnsi="Arial" w:cs="Arial"/>
          <w:sz w:val="20"/>
        </w:rPr>
      </w:pPr>
    </w:p>
    <w:p w14:paraId="41A190C4" w14:textId="64A7B9D6" w:rsidR="007B2D70" w:rsidRPr="00825E7C" w:rsidRDefault="008F019C" w:rsidP="00825E7C">
      <w:pPr>
        <w:rPr>
          <w:rFonts w:ascii="Arial" w:hAnsi="Arial" w:cs="Arial"/>
          <w:sz w:val="20"/>
        </w:rPr>
      </w:pPr>
      <w:r w:rsidRPr="00825E7C">
        <w:rPr>
          <w:rFonts w:ascii="Arial" w:hAnsi="Arial" w:cs="Arial"/>
          <w:sz w:val="20"/>
        </w:rPr>
        <w:t>Connotations</w:t>
      </w:r>
      <w:r w:rsidR="006E30FE">
        <w:rPr>
          <w:rFonts w:ascii="Arial" w:hAnsi="Arial" w:cs="Arial"/>
          <w:sz w:val="20"/>
        </w:rPr>
        <w:t xml:space="preserve"> or suggestions</w:t>
      </w:r>
      <w:r w:rsidRPr="00825E7C">
        <w:rPr>
          <w:rFonts w:ascii="Arial" w:hAnsi="Arial" w:cs="Arial"/>
          <w:sz w:val="20"/>
        </w:rPr>
        <w:t xml:space="preserve"> are immediate with the t</w:t>
      </w:r>
      <w:r w:rsidR="007B2D70" w:rsidRPr="00825E7C">
        <w:rPr>
          <w:rFonts w:ascii="Arial" w:hAnsi="Arial" w:cs="Arial"/>
          <w:sz w:val="20"/>
        </w:rPr>
        <w:t xml:space="preserve">itle of the story ‘Home wrecker’ an immediate establishment of negativity of the report. </w:t>
      </w:r>
      <w:r w:rsidR="007314FC" w:rsidRPr="00825E7C">
        <w:rPr>
          <w:rFonts w:ascii="Arial" w:hAnsi="Arial" w:cs="Arial"/>
          <w:sz w:val="20"/>
        </w:rPr>
        <w:t xml:space="preserve">The angry tone continues throughout the program. </w:t>
      </w:r>
      <w:r w:rsidR="007B2D70" w:rsidRPr="00825E7C">
        <w:rPr>
          <w:rFonts w:ascii="Arial" w:hAnsi="Arial" w:cs="Arial"/>
          <w:sz w:val="20"/>
        </w:rPr>
        <w:t>Negative connotations from the p</w:t>
      </w:r>
      <w:r w:rsidRPr="00825E7C">
        <w:rPr>
          <w:rFonts w:ascii="Arial" w:hAnsi="Arial" w:cs="Arial"/>
          <w:sz w:val="20"/>
        </w:rPr>
        <w:t>r</w:t>
      </w:r>
      <w:r w:rsidR="007B2D70" w:rsidRPr="00825E7C">
        <w:rPr>
          <w:rFonts w:ascii="Arial" w:hAnsi="Arial" w:cs="Arial"/>
          <w:sz w:val="20"/>
        </w:rPr>
        <w:t xml:space="preserve">esenter </w:t>
      </w:r>
      <w:r w:rsidRPr="00825E7C">
        <w:rPr>
          <w:rFonts w:ascii="Arial" w:hAnsi="Arial" w:cs="Arial"/>
          <w:sz w:val="20"/>
        </w:rPr>
        <w:t xml:space="preserve">are also immediate as she </w:t>
      </w:r>
      <w:r w:rsidR="007B2D70" w:rsidRPr="00825E7C">
        <w:rPr>
          <w:rFonts w:ascii="Arial" w:hAnsi="Arial" w:cs="Arial"/>
          <w:sz w:val="20"/>
        </w:rPr>
        <w:t>continue</w:t>
      </w:r>
      <w:r w:rsidRPr="00825E7C">
        <w:rPr>
          <w:rFonts w:ascii="Arial" w:hAnsi="Arial" w:cs="Arial"/>
          <w:sz w:val="20"/>
        </w:rPr>
        <w:t>s with</w:t>
      </w:r>
      <w:r w:rsidR="007B2D70" w:rsidRPr="00825E7C">
        <w:rPr>
          <w:rFonts w:ascii="Arial" w:hAnsi="Arial" w:cs="Arial"/>
          <w:sz w:val="20"/>
        </w:rPr>
        <w:t xml:space="preserve"> ‘senseless act of betrayal’ and ‘trashed a perfectly good home’.</w:t>
      </w:r>
      <w:r w:rsidRPr="00825E7C">
        <w:rPr>
          <w:rFonts w:ascii="Arial" w:hAnsi="Arial" w:cs="Arial"/>
          <w:sz w:val="20"/>
        </w:rPr>
        <w:t xml:space="preserve"> But when </w:t>
      </w:r>
      <w:r w:rsidR="007B2D70" w:rsidRPr="00825E7C">
        <w:rPr>
          <w:rFonts w:ascii="Arial" w:hAnsi="Arial" w:cs="Arial"/>
          <w:sz w:val="20"/>
        </w:rPr>
        <w:t>‘The devastated owners confront the tenants from hell’</w:t>
      </w:r>
      <w:r w:rsidRPr="00825E7C">
        <w:rPr>
          <w:rFonts w:ascii="Arial" w:hAnsi="Arial" w:cs="Arial"/>
          <w:sz w:val="20"/>
        </w:rPr>
        <w:t xml:space="preserve"> the story continues a visual downward spiral</w:t>
      </w:r>
    </w:p>
    <w:p w14:paraId="7EE54711" w14:textId="77777777" w:rsidR="007B2D70" w:rsidRPr="00825E7C" w:rsidRDefault="007B2D70" w:rsidP="00825E7C">
      <w:pPr>
        <w:rPr>
          <w:rFonts w:ascii="Arial" w:hAnsi="Arial" w:cs="Arial"/>
          <w:sz w:val="20"/>
        </w:rPr>
      </w:pPr>
    </w:p>
    <w:p w14:paraId="3C0E6E28" w14:textId="2EEDFCE6" w:rsidR="00306EB1" w:rsidRPr="00825E7C" w:rsidRDefault="007B2D70" w:rsidP="00825E7C">
      <w:pPr>
        <w:rPr>
          <w:rFonts w:ascii="Arial" w:hAnsi="Arial" w:cs="Arial"/>
          <w:sz w:val="20"/>
        </w:rPr>
      </w:pPr>
      <w:r w:rsidRPr="00825E7C">
        <w:rPr>
          <w:rFonts w:ascii="Arial" w:hAnsi="Arial" w:cs="Arial"/>
          <w:sz w:val="20"/>
        </w:rPr>
        <w:t>The visual impact continues the trends with images of rubbish and horrendous damage with the house</w:t>
      </w:r>
      <w:r w:rsidR="007314FC" w:rsidRPr="00825E7C">
        <w:rPr>
          <w:rFonts w:ascii="Arial" w:hAnsi="Arial" w:cs="Arial"/>
          <w:sz w:val="20"/>
        </w:rPr>
        <w:t xml:space="preserve"> before viewers meet the owner and her mother, both obviously distressed about the condition of the young girl’s rental property</w:t>
      </w:r>
      <w:r w:rsidR="009D4721">
        <w:rPr>
          <w:rFonts w:ascii="Arial" w:hAnsi="Arial" w:cs="Arial"/>
          <w:sz w:val="20"/>
        </w:rPr>
        <w:t>…</w:t>
      </w:r>
    </w:p>
    <w:p w14:paraId="4BFFD68D" w14:textId="30D6CC18" w:rsidR="0050512F" w:rsidRPr="00825E7C" w:rsidRDefault="0050512F" w:rsidP="00825E7C">
      <w:pPr>
        <w:rPr>
          <w:rFonts w:ascii="Arial" w:hAnsi="Arial" w:cs="Arial"/>
          <w:sz w:val="20"/>
        </w:rPr>
      </w:pPr>
    </w:p>
    <w:sectPr w:rsidR="0050512F" w:rsidRPr="00825E7C" w:rsidSect="00677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74D0"/>
    <w:multiLevelType w:val="hybridMultilevel"/>
    <w:tmpl w:val="D56ABC7A"/>
    <w:lvl w:ilvl="0" w:tplc="CC5461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85B2A"/>
    <w:multiLevelType w:val="hybridMultilevel"/>
    <w:tmpl w:val="8F48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4276A"/>
    <w:multiLevelType w:val="hybridMultilevel"/>
    <w:tmpl w:val="AE88466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6A26EE6"/>
    <w:multiLevelType w:val="hybridMultilevel"/>
    <w:tmpl w:val="F7EA5A5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C25D5"/>
    <w:multiLevelType w:val="hybridMultilevel"/>
    <w:tmpl w:val="7F9E5108"/>
    <w:lvl w:ilvl="0" w:tplc="438804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2D"/>
    <w:rsid w:val="00002AE0"/>
    <w:rsid w:val="000C2A0B"/>
    <w:rsid w:val="001431D2"/>
    <w:rsid w:val="00161F8C"/>
    <w:rsid w:val="002322E3"/>
    <w:rsid w:val="00306EB1"/>
    <w:rsid w:val="003359F2"/>
    <w:rsid w:val="0039161E"/>
    <w:rsid w:val="003A2CA6"/>
    <w:rsid w:val="004238C8"/>
    <w:rsid w:val="004F1E9B"/>
    <w:rsid w:val="0050512F"/>
    <w:rsid w:val="005377A8"/>
    <w:rsid w:val="006128B6"/>
    <w:rsid w:val="0067742D"/>
    <w:rsid w:val="006E30FE"/>
    <w:rsid w:val="007314FC"/>
    <w:rsid w:val="0077782B"/>
    <w:rsid w:val="007B2D70"/>
    <w:rsid w:val="00825E7C"/>
    <w:rsid w:val="00881A67"/>
    <w:rsid w:val="008F019C"/>
    <w:rsid w:val="009D4721"/>
    <w:rsid w:val="00A23C89"/>
    <w:rsid w:val="00AB44D5"/>
    <w:rsid w:val="00C3675C"/>
    <w:rsid w:val="00C76388"/>
    <w:rsid w:val="00DB41D6"/>
    <w:rsid w:val="00E37B09"/>
    <w:rsid w:val="00E45192"/>
    <w:rsid w:val="00E768B2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EF91"/>
  <w15:chartTrackingRefBased/>
  <w15:docId w15:val="{BDCFAF96-5D0A-4439-83A6-DC4AE0A5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774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742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774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C367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75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019C"/>
    <w:pPr>
      <w:spacing w:before="100" w:beforeAutospacing="1" w:after="100" w:afterAutospacing="1"/>
    </w:pPr>
    <w:rPr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F019C"/>
    <w:rPr>
      <w:b/>
      <w:bCs/>
    </w:rPr>
  </w:style>
  <w:style w:type="table" w:styleId="TableGrid">
    <w:name w:val="Table Grid"/>
    <w:basedOn w:val="TableNormal"/>
    <w:uiPriority w:val="39"/>
    <w:rsid w:val="0088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3R3ROOt9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a1ygdJe-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fbhYpOrqbQ" TargetMode="External"/><Relationship Id="rId11" Type="http://schemas.openxmlformats.org/officeDocument/2006/relationships/hyperlink" Target="http://www.tenancywa.org.a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TWS_-Yl5J8&amp;list=PL8YCpZLo-MzaJjNT47JHrw5oSIldduo8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0g5Wf3Li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Herewini</dc:creator>
  <cp:keywords/>
  <dc:description/>
  <cp:lastModifiedBy>Microsoft Office User</cp:lastModifiedBy>
  <cp:revision>2</cp:revision>
  <dcterms:created xsi:type="dcterms:W3CDTF">2019-09-24T03:36:00Z</dcterms:created>
  <dcterms:modified xsi:type="dcterms:W3CDTF">2019-09-24T03:36:00Z</dcterms:modified>
</cp:coreProperties>
</file>